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5E78E6" w14:textId="77777777" w:rsidR="007B022D" w:rsidRPr="00B62031" w:rsidRDefault="007B022D" w:rsidP="004209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B62031">
        <w:rPr>
          <w:rFonts w:ascii="Times New Roman" w:hAnsi="Times New Roman" w:cs="Times New Roman"/>
          <w:b/>
        </w:rPr>
        <w:t>SYLABUS DO PRZEDMIOTU</w:t>
      </w:r>
    </w:p>
    <w:p w14:paraId="6850EE56" w14:textId="77777777" w:rsidR="00970B30" w:rsidRPr="00B62031" w:rsidRDefault="00970B30" w:rsidP="0042096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5239"/>
      </w:tblGrid>
      <w:tr w:rsidR="00B62031" w:rsidRPr="00B62031" w14:paraId="0A045FF6" w14:textId="77777777" w:rsidTr="0042096A">
        <w:trPr>
          <w:jc w:val="center"/>
        </w:trPr>
        <w:tc>
          <w:tcPr>
            <w:tcW w:w="3962" w:type="dxa"/>
          </w:tcPr>
          <w:p w14:paraId="03D450D5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432" w:type="dxa"/>
          </w:tcPr>
          <w:p w14:paraId="032DAAF6" w14:textId="77777777" w:rsidR="00970B30" w:rsidRPr="00B62031" w:rsidRDefault="001A4DEF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Zarządzanie innowacjami</w:t>
            </w:r>
          </w:p>
        </w:tc>
      </w:tr>
      <w:tr w:rsidR="00B62031" w:rsidRPr="00B62031" w14:paraId="15A08997" w14:textId="77777777" w:rsidTr="0042096A">
        <w:trPr>
          <w:jc w:val="center"/>
        </w:trPr>
        <w:tc>
          <w:tcPr>
            <w:tcW w:w="3962" w:type="dxa"/>
          </w:tcPr>
          <w:p w14:paraId="64E20382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432" w:type="dxa"/>
          </w:tcPr>
          <w:p w14:paraId="4DAD8A54" w14:textId="77777777" w:rsidR="00970B30" w:rsidRPr="00B62031" w:rsidRDefault="00520CC1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1633EC" w:rsidRPr="00B62031">
              <w:rPr>
                <w:rFonts w:ascii="Times New Roman" w:hAnsi="Times New Roman" w:cs="Times New Roman"/>
                <w:b/>
                <w:bCs/>
              </w:rPr>
              <w:t>R</w:t>
            </w:r>
            <w:r w:rsidR="00970B30" w:rsidRPr="00B62031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Pr="00B62031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1633EC" w:rsidRPr="00B62031">
              <w:rPr>
                <w:rFonts w:ascii="Times New Roman" w:hAnsi="Times New Roman" w:cs="Times New Roman"/>
                <w:b/>
                <w:bCs/>
              </w:rPr>
              <w:t>B</w:t>
            </w:r>
            <w:r w:rsidRPr="00B62031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B62031" w:rsidRPr="00B62031" w14:paraId="17C787A8" w14:textId="77777777" w:rsidTr="0042096A">
        <w:trPr>
          <w:jc w:val="center"/>
        </w:trPr>
        <w:tc>
          <w:tcPr>
            <w:tcW w:w="3962" w:type="dxa"/>
          </w:tcPr>
          <w:p w14:paraId="4ACB2DDC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432" w:type="dxa"/>
          </w:tcPr>
          <w:p w14:paraId="6FAB401D" w14:textId="77777777" w:rsidR="00970B30" w:rsidRPr="00B62031" w:rsidRDefault="005563F9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nie</w:t>
            </w:r>
            <w:r w:rsidR="00970B30" w:rsidRPr="00B62031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B62031" w:rsidRPr="00B62031" w14:paraId="7A7CDAF3" w14:textId="77777777" w:rsidTr="0042096A">
        <w:trPr>
          <w:jc w:val="center"/>
        </w:trPr>
        <w:tc>
          <w:tcPr>
            <w:tcW w:w="3962" w:type="dxa"/>
          </w:tcPr>
          <w:p w14:paraId="5CABF9E4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432" w:type="dxa"/>
          </w:tcPr>
          <w:p w14:paraId="4C9E9311" w14:textId="77777777" w:rsidR="00970B30" w:rsidRPr="00B62031" w:rsidRDefault="000670D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B62031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B62031" w:rsidRPr="00B62031" w14:paraId="4A86A264" w14:textId="77777777" w:rsidTr="0042096A">
        <w:trPr>
          <w:jc w:val="center"/>
        </w:trPr>
        <w:tc>
          <w:tcPr>
            <w:tcW w:w="3962" w:type="dxa"/>
          </w:tcPr>
          <w:p w14:paraId="22E88C13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432" w:type="dxa"/>
          </w:tcPr>
          <w:p w14:paraId="4E5268AD" w14:textId="77777777" w:rsidR="00970B30" w:rsidRPr="00B62031" w:rsidRDefault="001A4DEF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B62031" w:rsidRPr="00B62031" w14:paraId="28BDEA5E" w14:textId="77777777" w:rsidTr="0042096A">
        <w:trPr>
          <w:jc w:val="center"/>
        </w:trPr>
        <w:tc>
          <w:tcPr>
            <w:tcW w:w="3962" w:type="dxa"/>
          </w:tcPr>
          <w:p w14:paraId="2A10C599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432" w:type="dxa"/>
          </w:tcPr>
          <w:p w14:paraId="60794E4E" w14:textId="77777777" w:rsidR="00970B30" w:rsidRPr="00B62031" w:rsidRDefault="000670D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B62031" w:rsidRPr="00B62031" w14:paraId="1AA7600F" w14:textId="77777777" w:rsidTr="0042096A">
        <w:trPr>
          <w:jc w:val="center"/>
        </w:trPr>
        <w:tc>
          <w:tcPr>
            <w:tcW w:w="3962" w:type="dxa"/>
          </w:tcPr>
          <w:p w14:paraId="18D4DE6F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432" w:type="dxa"/>
          </w:tcPr>
          <w:p w14:paraId="39660A56" w14:textId="77777777" w:rsidR="00970B30" w:rsidRPr="00B62031" w:rsidRDefault="0042096A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B62031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B62031" w:rsidRPr="00B62031" w14:paraId="22E991A6" w14:textId="77777777" w:rsidTr="0042096A">
        <w:trPr>
          <w:jc w:val="center"/>
        </w:trPr>
        <w:tc>
          <w:tcPr>
            <w:tcW w:w="3962" w:type="dxa"/>
          </w:tcPr>
          <w:p w14:paraId="221CD89F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432" w:type="dxa"/>
          </w:tcPr>
          <w:p w14:paraId="47AF15F1" w14:textId="4998FC5C" w:rsidR="00970B30" w:rsidRPr="00B62031" w:rsidRDefault="004650E7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B62031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60C0A" w:rsidRPr="00B62031">
              <w:rPr>
                <w:rFonts w:ascii="Times New Roman" w:hAnsi="Times New Roman" w:cs="Times New Roman"/>
                <w:b/>
                <w:bCs/>
              </w:rPr>
              <w:t>hab. Izabela Krawczyk-Sokołowska</w:t>
            </w:r>
            <w:r w:rsidR="0042096A" w:rsidRPr="00B62031">
              <w:rPr>
                <w:rFonts w:ascii="Times New Roman" w:hAnsi="Times New Roman" w:cs="Times New Roman"/>
                <w:b/>
                <w:bCs/>
              </w:rPr>
              <w:t>, prof. PCz</w:t>
            </w:r>
          </w:p>
        </w:tc>
      </w:tr>
      <w:tr w:rsidR="00B62031" w:rsidRPr="00B62031" w14:paraId="25632362" w14:textId="77777777" w:rsidTr="0042096A">
        <w:trPr>
          <w:jc w:val="center"/>
        </w:trPr>
        <w:tc>
          <w:tcPr>
            <w:tcW w:w="3962" w:type="dxa"/>
          </w:tcPr>
          <w:p w14:paraId="758551A3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432" w:type="dxa"/>
          </w:tcPr>
          <w:p w14:paraId="1699CD3C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F6241C" w:rsidRPr="00B62031" w14:paraId="7A68EC4F" w14:textId="77777777" w:rsidTr="0042096A">
        <w:trPr>
          <w:jc w:val="center"/>
        </w:trPr>
        <w:tc>
          <w:tcPr>
            <w:tcW w:w="3962" w:type="dxa"/>
          </w:tcPr>
          <w:p w14:paraId="67511CFF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432" w:type="dxa"/>
          </w:tcPr>
          <w:p w14:paraId="2DD25DE5" w14:textId="77777777" w:rsidR="00970B30" w:rsidRPr="00B62031" w:rsidRDefault="004E5959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263E95E7" w14:textId="77777777" w:rsidR="00970B30" w:rsidRPr="00B62031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A09747E" w14:textId="77777777" w:rsidR="00970B30" w:rsidRPr="00B62031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6203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3"/>
        <w:gridCol w:w="1784"/>
        <w:gridCol w:w="2087"/>
        <w:gridCol w:w="1681"/>
        <w:gridCol w:w="1847"/>
      </w:tblGrid>
      <w:tr w:rsidR="00B62031" w:rsidRPr="00B62031" w14:paraId="746F486E" w14:textId="77777777" w:rsidTr="0042096A">
        <w:trPr>
          <w:jc w:val="center"/>
        </w:trPr>
        <w:tc>
          <w:tcPr>
            <w:tcW w:w="1927" w:type="dxa"/>
          </w:tcPr>
          <w:p w14:paraId="67C6DABD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52C2841D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B532541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0FC8E47D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28F259E4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B62031" w14:paraId="4C0C669F" w14:textId="77777777" w:rsidTr="0042096A">
        <w:trPr>
          <w:jc w:val="center"/>
        </w:trPr>
        <w:tc>
          <w:tcPr>
            <w:tcW w:w="1927" w:type="dxa"/>
          </w:tcPr>
          <w:p w14:paraId="6C3AA489" w14:textId="77777777" w:rsidR="00970B30" w:rsidRPr="00B62031" w:rsidRDefault="00D05094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12</w:t>
            </w:r>
            <w:r w:rsidR="006E09A4" w:rsidRPr="00B62031">
              <w:rPr>
                <w:rFonts w:ascii="Times New Roman" w:hAnsi="Times New Roman" w:cs="Times New Roman"/>
                <w:b/>
                <w:bCs/>
              </w:rPr>
              <w:t xml:space="preserve"> E</w:t>
            </w:r>
          </w:p>
        </w:tc>
        <w:tc>
          <w:tcPr>
            <w:tcW w:w="1927" w:type="dxa"/>
          </w:tcPr>
          <w:p w14:paraId="20C71049" w14:textId="77777777" w:rsidR="00970B30" w:rsidRPr="00B62031" w:rsidRDefault="00D05094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927" w:type="dxa"/>
          </w:tcPr>
          <w:p w14:paraId="0FC88562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1AB1B14F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2DEBD9B9" w14:textId="77777777" w:rsidR="00970B30" w:rsidRPr="00B62031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12C9C87E" w14:textId="77777777" w:rsidR="0042096A" w:rsidRPr="00B62031" w:rsidRDefault="0042096A" w:rsidP="0042096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621D3E5F" w14:textId="77777777" w:rsidR="00970B30" w:rsidRPr="00B62031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B6203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16EEAFFC" w14:textId="77777777" w:rsidR="00970B30" w:rsidRPr="00B62031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62031">
        <w:rPr>
          <w:rFonts w:ascii="Times New Roman" w:hAnsi="Times New Roman" w:cs="Times New Roman"/>
          <w:b/>
          <w:bCs/>
        </w:rPr>
        <w:t>CEL PRZEDMIOTU</w:t>
      </w:r>
    </w:p>
    <w:p w14:paraId="5DE2187B" w14:textId="77777777" w:rsidR="004E5959" w:rsidRPr="00B62031" w:rsidRDefault="00970B30" w:rsidP="0042096A">
      <w:pPr>
        <w:spacing w:after="0" w:line="240" w:lineRule="auto"/>
        <w:rPr>
          <w:rFonts w:ascii="Times New Roman" w:hAnsi="Times New Roman" w:cs="Times New Roman"/>
          <w:bCs/>
        </w:rPr>
      </w:pPr>
      <w:r w:rsidRPr="00B62031">
        <w:rPr>
          <w:rFonts w:ascii="Times New Roman" w:hAnsi="Times New Roman" w:cs="Times New Roman"/>
          <w:bCs/>
        </w:rPr>
        <w:t xml:space="preserve">C1. przekazanie </w:t>
      </w:r>
      <w:r w:rsidR="004E5959" w:rsidRPr="00B62031">
        <w:rPr>
          <w:rFonts w:ascii="Times New Roman" w:hAnsi="Times New Roman" w:cs="Times New Roman"/>
          <w:bCs/>
        </w:rPr>
        <w:t>wiedzy dotyczącej istoty, rodzajów oraz uwarunkowań kreowania i metod wdrażania innowacji</w:t>
      </w:r>
    </w:p>
    <w:p w14:paraId="45D220E4" w14:textId="77777777" w:rsidR="004E5959" w:rsidRPr="00B62031" w:rsidRDefault="00970B30" w:rsidP="0042096A">
      <w:pPr>
        <w:spacing w:after="0" w:line="240" w:lineRule="auto"/>
        <w:rPr>
          <w:rFonts w:ascii="Times New Roman" w:hAnsi="Times New Roman" w:cs="Times New Roman"/>
          <w:bCs/>
        </w:rPr>
      </w:pPr>
      <w:r w:rsidRPr="00B62031">
        <w:rPr>
          <w:rFonts w:ascii="Times New Roman" w:hAnsi="Times New Roman" w:cs="Times New Roman"/>
          <w:bCs/>
        </w:rPr>
        <w:t xml:space="preserve">C2. </w:t>
      </w:r>
      <w:r w:rsidR="004E5959" w:rsidRPr="00B62031">
        <w:rPr>
          <w:rFonts w:ascii="Times New Roman" w:hAnsi="Times New Roman" w:cs="Times New Roman"/>
          <w:bCs/>
        </w:rPr>
        <w:t xml:space="preserve">kształcenie umiejętności sprawnego zarządzania procesami innowacyjnymi </w:t>
      </w:r>
    </w:p>
    <w:p w14:paraId="2944AE7C" w14:textId="77777777" w:rsidR="00970B30" w:rsidRPr="00B62031" w:rsidRDefault="00970B30" w:rsidP="0042096A">
      <w:pPr>
        <w:spacing w:after="0" w:line="240" w:lineRule="auto"/>
        <w:rPr>
          <w:rFonts w:ascii="Times New Roman" w:hAnsi="Times New Roman" w:cs="Times New Roman"/>
          <w:bCs/>
        </w:rPr>
      </w:pPr>
      <w:r w:rsidRPr="00B62031">
        <w:rPr>
          <w:rFonts w:ascii="Times New Roman" w:hAnsi="Times New Roman" w:cs="Times New Roman"/>
          <w:bCs/>
        </w:rPr>
        <w:t xml:space="preserve">C3. wskazanie </w:t>
      </w:r>
      <w:r w:rsidR="004E5959" w:rsidRPr="00B62031">
        <w:rPr>
          <w:rFonts w:ascii="Times New Roman" w:hAnsi="Times New Roman" w:cs="Times New Roman"/>
          <w:bCs/>
        </w:rPr>
        <w:t>metod poszukiwania i wspierania</w:t>
      </w:r>
      <w:r w:rsidR="005D3AF7" w:rsidRPr="00B62031">
        <w:rPr>
          <w:rFonts w:ascii="Times New Roman" w:hAnsi="Times New Roman" w:cs="Times New Roman"/>
          <w:bCs/>
        </w:rPr>
        <w:t xml:space="preserve">  działań </w:t>
      </w:r>
      <w:r w:rsidR="004E5959" w:rsidRPr="00B62031">
        <w:rPr>
          <w:rFonts w:ascii="Times New Roman" w:hAnsi="Times New Roman" w:cs="Times New Roman"/>
          <w:bCs/>
        </w:rPr>
        <w:t xml:space="preserve"> innowacyjnych </w:t>
      </w:r>
    </w:p>
    <w:p w14:paraId="4AE694DA" w14:textId="77777777" w:rsidR="00970B30" w:rsidRPr="00B62031" w:rsidRDefault="00970B30" w:rsidP="0042096A">
      <w:pPr>
        <w:spacing w:after="0" w:line="240" w:lineRule="auto"/>
        <w:rPr>
          <w:rFonts w:ascii="Times New Roman" w:hAnsi="Times New Roman" w:cs="Times New Roman"/>
        </w:rPr>
      </w:pPr>
    </w:p>
    <w:p w14:paraId="0AE945D1" w14:textId="77777777" w:rsidR="00970B30" w:rsidRPr="00B62031" w:rsidRDefault="0042096A" w:rsidP="00463A7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62031">
        <w:rPr>
          <w:rFonts w:ascii="Times New Roman" w:hAnsi="Times New Roman" w:cs="Times New Roman"/>
          <w:b/>
          <w:bCs/>
        </w:rPr>
        <w:t>W</w:t>
      </w:r>
      <w:r w:rsidR="00970B30" w:rsidRPr="00B62031">
        <w:rPr>
          <w:rFonts w:ascii="Times New Roman" w:hAnsi="Times New Roman" w:cs="Times New Roman"/>
          <w:b/>
          <w:bCs/>
        </w:rPr>
        <w:t>YMAGANIA WSTĘPNE W ZAKRESIE WIEDZY, UMIEJĘTNOŚCI I INNYCH KOMPETENCJI</w:t>
      </w:r>
    </w:p>
    <w:p w14:paraId="32281581" w14:textId="77777777" w:rsidR="00970B30" w:rsidRPr="00B62031" w:rsidRDefault="0042096A" w:rsidP="0042096A">
      <w:pPr>
        <w:pStyle w:val="Akapitzlist"/>
        <w:ind w:left="0"/>
        <w:rPr>
          <w:sz w:val="22"/>
          <w:szCs w:val="22"/>
        </w:rPr>
      </w:pPr>
      <w:r w:rsidRPr="00B62031">
        <w:rPr>
          <w:sz w:val="22"/>
          <w:szCs w:val="22"/>
        </w:rPr>
        <w:t xml:space="preserve">1. </w:t>
      </w:r>
      <w:r w:rsidR="00970B30" w:rsidRPr="00B62031">
        <w:rPr>
          <w:sz w:val="22"/>
          <w:szCs w:val="22"/>
        </w:rPr>
        <w:t>Student posiada znajomość podstawowych kategorii ekonomicznych.</w:t>
      </w:r>
    </w:p>
    <w:p w14:paraId="46CDC0A4" w14:textId="77777777" w:rsidR="00970B30" w:rsidRPr="00B62031" w:rsidRDefault="0042096A" w:rsidP="0042096A">
      <w:pPr>
        <w:pStyle w:val="Akapitzlist"/>
        <w:ind w:left="0"/>
        <w:rPr>
          <w:sz w:val="22"/>
          <w:szCs w:val="22"/>
        </w:rPr>
      </w:pPr>
      <w:r w:rsidRPr="00B62031">
        <w:rPr>
          <w:sz w:val="22"/>
          <w:szCs w:val="22"/>
        </w:rPr>
        <w:t xml:space="preserve">2. </w:t>
      </w:r>
      <w:r w:rsidR="00970B30" w:rsidRPr="00B62031">
        <w:rPr>
          <w:sz w:val="22"/>
          <w:szCs w:val="22"/>
        </w:rPr>
        <w:t>Student posiada wiedzę na temat mechanizmu i zasad funkcjonowania jednostki gospodarczej</w:t>
      </w:r>
      <w:r w:rsidR="005D3AF7" w:rsidRPr="00B62031">
        <w:rPr>
          <w:sz w:val="22"/>
          <w:szCs w:val="22"/>
        </w:rPr>
        <w:t>.</w:t>
      </w:r>
    </w:p>
    <w:p w14:paraId="5E64380E" w14:textId="77777777" w:rsidR="005D3AF7" w:rsidRPr="00B62031" w:rsidRDefault="0042096A" w:rsidP="0042096A">
      <w:pPr>
        <w:pStyle w:val="Akapitzlist"/>
        <w:ind w:left="0"/>
        <w:rPr>
          <w:sz w:val="22"/>
          <w:szCs w:val="22"/>
        </w:rPr>
      </w:pPr>
      <w:r w:rsidRPr="00B62031">
        <w:rPr>
          <w:sz w:val="22"/>
          <w:szCs w:val="22"/>
        </w:rPr>
        <w:t xml:space="preserve">3. </w:t>
      </w:r>
      <w:r w:rsidR="00970B30" w:rsidRPr="00B62031">
        <w:rPr>
          <w:sz w:val="22"/>
          <w:szCs w:val="22"/>
        </w:rPr>
        <w:t xml:space="preserve">Student ma  wiedzę z zakresu </w:t>
      </w:r>
      <w:r w:rsidR="005D3AF7" w:rsidRPr="00B62031">
        <w:rPr>
          <w:sz w:val="22"/>
          <w:szCs w:val="22"/>
        </w:rPr>
        <w:t>zarządzania przedsiębiorstwem.</w:t>
      </w:r>
    </w:p>
    <w:p w14:paraId="45C7612E" w14:textId="77777777" w:rsidR="005D3AF7" w:rsidRPr="00B62031" w:rsidRDefault="0042096A" w:rsidP="0042096A">
      <w:pPr>
        <w:pStyle w:val="Akapitzlist"/>
        <w:ind w:left="0"/>
        <w:rPr>
          <w:sz w:val="22"/>
          <w:szCs w:val="22"/>
        </w:rPr>
      </w:pPr>
      <w:r w:rsidRPr="00B62031">
        <w:rPr>
          <w:sz w:val="22"/>
          <w:szCs w:val="22"/>
        </w:rPr>
        <w:t xml:space="preserve">4. </w:t>
      </w:r>
      <w:r w:rsidR="00970B30" w:rsidRPr="00B62031">
        <w:rPr>
          <w:sz w:val="22"/>
          <w:szCs w:val="22"/>
        </w:rPr>
        <w:t xml:space="preserve">Student ma wiedzę z </w:t>
      </w:r>
      <w:r w:rsidR="005D3AF7" w:rsidRPr="00B62031">
        <w:rPr>
          <w:sz w:val="22"/>
          <w:szCs w:val="22"/>
        </w:rPr>
        <w:t>zakresu teorii przedsiębiorstwa</w:t>
      </w:r>
      <w:r w:rsidR="00970B30" w:rsidRPr="00B62031">
        <w:rPr>
          <w:sz w:val="22"/>
          <w:szCs w:val="22"/>
        </w:rPr>
        <w:t xml:space="preserve">. </w:t>
      </w:r>
    </w:p>
    <w:p w14:paraId="0CE7F15D" w14:textId="77777777" w:rsidR="005D3AF7" w:rsidRPr="00B62031" w:rsidRDefault="005D3AF7" w:rsidP="0042096A">
      <w:pPr>
        <w:pStyle w:val="Akapitzlist"/>
        <w:ind w:left="0"/>
        <w:rPr>
          <w:sz w:val="22"/>
          <w:szCs w:val="22"/>
        </w:rPr>
      </w:pPr>
    </w:p>
    <w:p w14:paraId="3923337C" w14:textId="77777777" w:rsidR="00970B30" w:rsidRPr="00B62031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62031">
        <w:rPr>
          <w:rFonts w:ascii="Times New Roman" w:hAnsi="Times New Roman" w:cs="Times New Roman"/>
          <w:b/>
          <w:bCs/>
        </w:rPr>
        <w:t xml:space="preserve">EFEKTY </w:t>
      </w:r>
      <w:r w:rsidR="00520CC1" w:rsidRPr="00B62031">
        <w:rPr>
          <w:rFonts w:ascii="Times New Roman" w:hAnsi="Times New Roman" w:cs="Times New Roman"/>
          <w:b/>
          <w:bCs/>
        </w:rPr>
        <w:t>UCZENIA SIĘ</w:t>
      </w:r>
    </w:p>
    <w:p w14:paraId="167AE674" w14:textId="77777777" w:rsidR="005D3AF7" w:rsidRPr="00B62031" w:rsidRDefault="002F00D1" w:rsidP="0042096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62031">
        <w:rPr>
          <w:rFonts w:ascii="Times New Roman" w:hAnsi="Times New Roman" w:cs="Times New Roman"/>
          <w:bCs/>
        </w:rPr>
        <w:t>EU</w:t>
      </w:r>
      <w:r w:rsidR="005D3AF7" w:rsidRPr="00B62031">
        <w:rPr>
          <w:rFonts w:ascii="Times New Roman" w:hAnsi="Times New Roman" w:cs="Times New Roman"/>
          <w:bCs/>
        </w:rPr>
        <w:t>1</w:t>
      </w:r>
      <w:r w:rsidR="0042096A" w:rsidRPr="00B62031">
        <w:rPr>
          <w:rFonts w:ascii="Times New Roman" w:hAnsi="Times New Roman" w:cs="Times New Roman"/>
          <w:bCs/>
        </w:rPr>
        <w:t xml:space="preserve">. </w:t>
      </w:r>
      <w:r w:rsidR="005D3AF7" w:rsidRPr="00B62031">
        <w:rPr>
          <w:rFonts w:ascii="Times New Roman" w:hAnsi="Times New Roman" w:cs="Times New Roman"/>
          <w:bCs/>
        </w:rPr>
        <w:t>Student definiuje podstawowe pojęcia i procesy z zakresu innowacji</w:t>
      </w:r>
      <w:r w:rsidR="00707DE2" w:rsidRPr="00B62031">
        <w:rPr>
          <w:rFonts w:ascii="Times New Roman" w:hAnsi="Times New Roman" w:cs="Times New Roman"/>
          <w:bCs/>
        </w:rPr>
        <w:t>, rozróżnia różne typy innowacji i charakteryzuje znaczenie innowacji w procesach gospodarczych</w:t>
      </w:r>
    </w:p>
    <w:p w14:paraId="03E7B1C8" w14:textId="77777777" w:rsidR="005D3AF7" w:rsidRPr="00B62031" w:rsidRDefault="002F00D1" w:rsidP="0042096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62031">
        <w:rPr>
          <w:rFonts w:ascii="Times New Roman" w:hAnsi="Times New Roman" w:cs="Times New Roman"/>
          <w:bCs/>
        </w:rPr>
        <w:t>EU</w:t>
      </w:r>
      <w:r w:rsidR="005D3AF7" w:rsidRPr="00B62031">
        <w:rPr>
          <w:rFonts w:ascii="Times New Roman" w:hAnsi="Times New Roman" w:cs="Times New Roman"/>
          <w:bCs/>
        </w:rPr>
        <w:t>2</w:t>
      </w:r>
      <w:r w:rsidR="0042096A" w:rsidRPr="00B62031">
        <w:rPr>
          <w:rFonts w:ascii="Times New Roman" w:hAnsi="Times New Roman" w:cs="Times New Roman"/>
          <w:bCs/>
        </w:rPr>
        <w:t xml:space="preserve">. </w:t>
      </w:r>
      <w:r w:rsidR="005D3AF7" w:rsidRPr="00B62031">
        <w:rPr>
          <w:rFonts w:ascii="Times New Roman" w:hAnsi="Times New Roman" w:cs="Times New Roman"/>
          <w:bCs/>
        </w:rPr>
        <w:t>Student ma wiedzę odnośnie czynników wewnętrznych i zewnętrznych oddziałujących na procesy innowacyjne</w:t>
      </w:r>
      <w:r w:rsidR="009504B2" w:rsidRPr="00B62031">
        <w:rPr>
          <w:rFonts w:ascii="Times New Roman" w:hAnsi="Times New Roman" w:cs="Times New Roman"/>
          <w:bCs/>
        </w:rPr>
        <w:t xml:space="preserve"> </w:t>
      </w:r>
      <w:r w:rsidR="002F10E3" w:rsidRPr="00B62031">
        <w:rPr>
          <w:rFonts w:ascii="Times New Roman" w:hAnsi="Times New Roman" w:cs="Times New Roman"/>
          <w:bCs/>
        </w:rPr>
        <w:t>w przedsiębiorstwie</w:t>
      </w:r>
    </w:p>
    <w:p w14:paraId="6A9BFDA0" w14:textId="77777777" w:rsidR="005D3AF7" w:rsidRPr="00B62031" w:rsidRDefault="002F00D1" w:rsidP="004347D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62031">
        <w:rPr>
          <w:rFonts w:ascii="Times New Roman" w:hAnsi="Times New Roman" w:cs="Times New Roman"/>
          <w:bCs/>
        </w:rPr>
        <w:t>EU</w:t>
      </w:r>
      <w:r w:rsidR="005D3AF7" w:rsidRPr="00B62031">
        <w:rPr>
          <w:rFonts w:ascii="Times New Roman" w:hAnsi="Times New Roman" w:cs="Times New Roman"/>
          <w:bCs/>
        </w:rPr>
        <w:t>3</w:t>
      </w:r>
      <w:r w:rsidR="0042096A" w:rsidRPr="00B62031">
        <w:rPr>
          <w:rFonts w:ascii="Times New Roman" w:hAnsi="Times New Roman" w:cs="Times New Roman"/>
          <w:bCs/>
        </w:rPr>
        <w:t xml:space="preserve">. </w:t>
      </w:r>
      <w:r w:rsidR="005D3AF7" w:rsidRPr="00B62031">
        <w:rPr>
          <w:rFonts w:ascii="Times New Roman" w:hAnsi="Times New Roman" w:cs="Times New Roman"/>
          <w:bCs/>
        </w:rPr>
        <w:t>Student identyfikuje kluczowe czynniki wpływające na zarządzanie innowacjami</w:t>
      </w:r>
      <w:r w:rsidR="004347D1" w:rsidRPr="00B62031">
        <w:rPr>
          <w:rFonts w:ascii="Times New Roman" w:hAnsi="Times New Roman" w:cs="Times New Roman"/>
          <w:bCs/>
        </w:rPr>
        <w:br/>
      </w:r>
      <w:r w:rsidR="005D3AF7" w:rsidRPr="00B62031">
        <w:rPr>
          <w:rFonts w:ascii="Times New Roman" w:hAnsi="Times New Roman" w:cs="Times New Roman"/>
          <w:bCs/>
        </w:rPr>
        <w:t xml:space="preserve">w przedsiębiorstwie </w:t>
      </w:r>
    </w:p>
    <w:p w14:paraId="7D5DD743" w14:textId="77777777" w:rsidR="005D3AF7" w:rsidRPr="00B62031" w:rsidRDefault="002F00D1" w:rsidP="004209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  <w:bCs/>
        </w:rPr>
        <w:t>EU</w:t>
      </w:r>
      <w:r w:rsidR="005D3AF7" w:rsidRPr="00B62031">
        <w:rPr>
          <w:rFonts w:ascii="Times New Roman" w:hAnsi="Times New Roman" w:cs="Times New Roman"/>
          <w:bCs/>
        </w:rPr>
        <w:t>4</w:t>
      </w:r>
      <w:r w:rsidR="0042096A" w:rsidRPr="00B62031">
        <w:rPr>
          <w:rFonts w:ascii="Times New Roman" w:hAnsi="Times New Roman" w:cs="Times New Roman"/>
          <w:bCs/>
        </w:rPr>
        <w:t xml:space="preserve">. </w:t>
      </w:r>
      <w:r w:rsidR="005D3AF7" w:rsidRPr="00B62031">
        <w:rPr>
          <w:rFonts w:ascii="Times New Roman" w:hAnsi="Times New Roman" w:cs="Times New Roman"/>
          <w:bCs/>
        </w:rPr>
        <w:t>Student</w:t>
      </w:r>
      <w:r w:rsidR="005D3AF7" w:rsidRPr="00B62031">
        <w:rPr>
          <w:rFonts w:ascii="Times New Roman" w:hAnsi="Times New Roman" w:cs="Times New Roman"/>
        </w:rPr>
        <w:t xml:space="preserve"> potrafi ocenić możliwości </w:t>
      </w:r>
      <w:r w:rsidR="00707DE2" w:rsidRPr="00B62031">
        <w:rPr>
          <w:rFonts w:ascii="Times New Roman" w:hAnsi="Times New Roman" w:cs="Times New Roman"/>
        </w:rPr>
        <w:t xml:space="preserve">wdrażania </w:t>
      </w:r>
      <w:r w:rsidR="000F474E" w:rsidRPr="00B62031">
        <w:rPr>
          <w:rFonts w:ascii="Times New Roman" w:hAnsi="Times New Roman" w:cs="Times New Roman"/>
        </w:rPr>
        <w:t>innowacji w przedsiębiorstwie</w:t>
      </w:r>
    </w:p>
    <w:p w14:paraId="14181403" w14:textId="77777777" w:rsidR="00952335" w:rsidRPr="00B62031" w:rsidRDefault="005D3AF7" w:rsidP="004209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 xml:space="preserve"> </w:t>
      </w:r>
    </w:p>
    <w:p w14:paraId="7AC47580" w14:textId="77777777" w:rsidR="00970B30" w:rsidRPr="00B62031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62031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4"/>
        <w:gridCol w:w="1018"/>
      </w:tblGrid>
      <w:tr w:rsidR="00B62031" w:rsidRPr="00B62031" w14:paraId="324D560A" w14:textId="77777777" w:rsidTr="0042096A">
        <w:trPr>
          <w:jc w:val="center"/>
        </w:trPr>
        <w:tc>
          <w:tcPr>
            <w:tcW w:w="8054" w:type="dxa"/>
          </w:tcPr>
          <w:p w14:paraId="5DDCBB77" w14:textId="77777777" w:rsidR="00970B30" w:rsidRPr="00B62031" w:rsidRDefault="00970B30" w:rsidP="00420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Forma zajęć – WYKŁADY</w:t>
            </w:r>
            <w:r w:rsidR="0042096A" w:rsidRPr="00B620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05094" w:rsidRPr="00B62031">
              <w:rPr>
                <w:rFonts w:ascii="Times New Roman" w:hAnsi="Times New Roman" w:cs="Times New Roman"/>
                <w:b/>
                <w:bCs/>
              </w:rPr>
              <w:t>12</w:t>
            </w:r>
            <w:r w:rsidR="0042096A" w:rsidRPr="00B62031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018" w:type="dxa"/>
          </w:tcPr>
          <w:p w14:paraId="7810A9C1" w14:textId="77777777" w:rsidR="00970B30" w:rsidRPr="00B62031" w:rsidRDefault="00970B30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B62031" w:rsidRPr="00B62031" w14:paraId="374EAABD" w14:textId="77777777" w:rsidTr="00BC6FFF">
        <w:trPr>
          <w:jc w:val="center"/>
        </w:trPr>
        <w:tc>
          <w:tcPr>
            <w:tcW w:w="8054" w:type="dxa"/>
          </w:tcPr>
          <w:p w14:paraId="5BEA7A19" w14:textId="77777777" w:rsidR="00036AE1" w:rsidRPr="00B62031" w:rsidRDefault="00036AE1" w:rsidP="00036A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W1-W2.  Definicje innowacji i innowacyjności. Rodzaje innowacji i ich klasyfikacja. Cel i znaczenie innowacji. Źródła innowacji. Pomiar innowacyjności.</w:t>
            </w:r>
          </w:p>
        </w:tc>
        <w:tc>
          <w:tcPr>
            <w:tcW w:w="1018" w:type="dxa"/>
          </w:tcPr>
          <w:p w14:paraId="4D5B0153" w14:textId="77777777" w:rsidR="00036AE1" w:rsidRPr="00B62031" w:rsidRDefault="00036AE1" w:rsidP="00036A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2</w:t>
            </w:r>
          </w:p>
        </w:tc>
      </w:tr>
      <w:tr w:rsidR="00B62031" w:rsidRPr="00B62031" w14:paraId="0D6E98B4" w14:textId="77777777" w:rsidTr="00BC6FFF">
        <w:trPr>
          <w:jc w:val="center"/>
        </w:trPr>
        <w:tc>
          <w:tcPr>
            <w:tcW w:w="8054" w:type="dxa"/>
          </w:tcPr>
          <w:p w14:paraId="5FF8E97A" w14:textId="77777777" w:rsidR="00036AE1" w:rsidRPr="00B62031" w:rsidRDefault="00036AE1" w:rsidP="00036A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 xml:space="preserve">W3. Organizacyjne uwarunkowania działalności innowacyjnej przedsiębiorstwa. </w:t>
            </w:r>
          </w:p>
        </w:tc>
        <w:tc>
          <w:tcPr>
            <w:tcW w:w="1018" w:type="dxa"/>
          </w:tcPr>
          <w:p w14:paraId="6B21DED6" w14:textId="77777777" w:rsidR="00036AE1" w:rsidRPr="00B62031" w:rsidRDefault="00036AE1" w:rsidP="00036A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1</w:t>
            </w:r>
          </w:p>
        </w:tc>
      </w:tr>
      <w:tr w:rsidR="00B62031" w:rsidRPr="00B62031" w14:paraId="0AC0128F" w14:textId="77777777" w:rsidTr="00BC6FFF">
        <w:trPr>
          <w:jc w:val="center"/>
        </w:trPr>
        <w:tc>
          <w:tcPr>
            <w:tcW w:w="8054" w:type="dxa"/>
          </w:tcPr>
          <w:p w14:paraId="66E4E6AA" w14:textId="77777777" w:rsidR="00036AE1" w:rsidRPr="00B62031" w:rsidRDefault="00036AE1" w:rsidP="00036A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W4. Ekonomiczne uwarunkowania działalności innowacyjnej przedsiębiorstwa</w:t>
            </w:r>
          </w:p>
        </w:tc>
        <w:tc>
          <w:tcPr>
            <w:tcW w:w="1018" w:type="dxa"/>
          </w:tcPr>
          <w:p w14:paraId="7671E737" w14:textId="77777777" w:rsidR="00036AE1" w:rsidRPr="00B62031" w:rsidRDefault="00036AE1" w:rsidP="00036A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1</w:t>
            </w:r>
          </w:p>
        </w:tc>
      </w:tr>
      <w:tr w:rsidR="00B62031" w:rsidRPr="00B62031" w14:paraId="5C178E2C" w14:textId="77777777" w:rsidTr="00BC6FFF">
        <w:trPr>
          <w:jc w:val="center"/>
        </w:trPr>
        <w:tc>
          <w:tcPr>
            <w:tcW w:w="8054" w:type="dxa"/>
          </w:tcPr>
          <w:p w14:paraId="0594A8E2" w14:textId="77777777" w:rsidR="00036AE1" w:rsidRPr="00B62031" w:rsidRDefault="00036AE1" w:rsidP="00036A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W5-W6.  Organizacja systemu innowacji. Analiza procesu innowacyjnego i modele procesu innowacji.</w:t>
            </w:r>
          </w:p>
        </w:tc>
        <w:tc>
          <w:tcPr>
            <w:tcW w:w="1018" w:type="dxa"/>
          </w:tcPr>
          <w:p w14:paraId="331F8AAB" w14:textId="77777777" w:rsidR="00036AE1" w:rsidRPr="00B62031" w:rsidRDefault="00036AE1" w:rsidP="00036A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2</w:t>
            </w:r>
          </w:p>
        </w:tc>
      </w:tr>
      <w:tr w:rsidR="00B62031" w:rsidRPr="00B62031" w14:paraId="4963D218" w14:textId="77777777" w:rsidTr="00BC6FFF">
        <w:trPr>
          <w:jc w:val="center"/>
        </w:trPr>
        <w:tc>
          <w:tcPr>
            <w:tcW w:w="8054" w:type="dxa"/>
          </w:tcPr>
          <w:p w14:paraId="0EB615D7" w14:textId="77777777" w:rsidR="00036AE1" w:rsidRPr="00B62031" w:rsidRDefault="00C247B7" w:rsidP="00036A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W7</w:t>
            </w:r>
            <w:r w:rsidR="00036AE1" w:rsidRPr="00B62031">
              <w:rPr>
                <w:rFonts w:ascii="Times New Roman" w:hAnsi="Times New Roman" w:cs="Times New Roman"/>
              </w:rPr>
              <w:t>. Przywództwo i proinnowacyjna kultura innowacji w przedsiębiorstwie</w:t>
            </w:r>
          </w:p>
        </w:tc>
        <w:tc>
          <w:tcPr>
            <w:tcW w:w="1018" w:type="dxa"/>
          </w:tcPr>
          <w:p w14:paraId="7A708323" w14:textId="77777777" w:rsidR="00036AE1" w:rsidRPr="00B62031" w:rsidRDefault="00C247B7" w:rsidP="00036A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1</w:t>
            </w:r>
          </w:p>
        </w:tc>
      </w:tr>
      <w:tr w:rsidR="00B62031" w:rsidRPr="00B62031" w14:paraId="6788E21F" w14:textId="77777777" w:rsidTr="00BC6FFF">
        <w:trPr>
          <w:jc w:val="center"/>
        </w:trPr>
        <w:tc>
          <w:tcPr>
            <w:tcW w:w="8054" w:type="dxa"/>
          </w:tcPr>
          <w:p w14:paraId="6BF15DE8" w14:textId="77777777" w:rsidR="00036AE1" w:rsidRPr="00B62031" w:rsidRDefault="00C247B7" w:rsidP="00036A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W8-W9</w:t>
            </w:r>
            <w:r w:rsidR="00036AE1" w:rsidRPr="00B62031">
              <w:rPr>
                <w:rFonts w:ascii="Times New Roman" w:hAnsi="Times New Roman" w:cs="Times New Roman"/>
              </w:rPr>
              <w:t>.  System zarządzania innowacjami w przedsiębiorstwie</w:t>
            </w:r>
          </w:p>
        </w:tc>
        <w:tc>
          <w:tcPr>
            <w:tcW w:w="1018" w:type="dxa"/>
          </w:tcPr>
          <w:p w14:paraId="25AC8C23" w14:textId="77777777" w:rsidR="00036AE1" w:rsidRPr="00B62031" w:rsidRDefault="00036AE1" w:rsidP="00036A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2</w:t>
            </w:r>
          </w:p>
        </w:tc>
      </w:tr>
      <w:tr w:rsidR="00B62031" w:rsidRPr="00B62031" w14:paraId="689DE07E" w14:textId="77777777" w:rsidTr="00BC6FFF">
        <w:trPr>
          <w:jc w:val="center"/>
        </w:trPr>
        <w:tc>
          <w:tcPr>
            <w:tcW w:w="8054" w:type="dxa"/>
          </w:tcPr>
          <w:p w14:paraId="09579D13" w14:textId="77777777" w:rsidR="00036AE1" w:rsidRPr="00B62031" w:rsidRDefault="00C247B7" w:rsidP="00036A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W10</w:t>
            </w:r>
            <w:r w:rsidR="00036AE1" w:rsidRPr="00B62031">
              <w:rPr>
                <w:rFonts w:ascii="Times New Roman" w:hAnsi="Times New Roman" w:cs="Times New Roman"/>
              </w:rPr>
              <w:t>. Metody projektowania innowacyjnych produktów i procesów</w:t>
            </w:r>
          </w:p>
        </w:tc>
        <w:tc>
          <w:tcPr>
            <w:tcW w:w="1018" w:type="dxa"/>
          </w:tcPr>
          <w:p w14:paraId="0131A544" w14:textId="77777777" w:rsidR="00036AE1" w:rsidRPr="00B62031" w:rsidRDefault="00C247B7" w:rsidP="00036A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1</w:t>
            </w:r>
          </w:p>
        </w:tc>
      </w:tr>
      <w:tr w:rsidR="00B62031" w:rsidRPr="00B62031" w14:paraId="00737055" w14:textId="77777777" w:rsidTr="00BC6FFF">
        <w:trPr>
          <w:jc w:val="center"/>
        </w:trPr>
        <w:tc>
          <w:tcPr>
            <w:tcW w:w="8054" w:type="dxa"/>
          </w:tcPr>
          <w:p w14:paraId="0BBA23DC" w14:textId="77777777" w:rsidR="00036AE1" w:rsidRPr="00B62031" w:rsidRDefault="00C247B7" w:rsidP="00036A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W11</w:t>
            </w:r>
            <w:r w:rsidR="00036AE1" w:rsidRPr="00B62031">
              <w:rPr>
                <w:rFonts w:ascii="Times New Roman" w:hAnsi="Times New Roman" w:cs="Times New Roman"/>
              </w:rPr>
              <w:t>. System transferu technologii i innowacji</w:t>
            </w:r>
          </w:p>
        </w:tc>
        <w:tc>
          <w:tcPr>
            <w:tcW w:w="1018" w:type="dxa"/>
          </w:tcPr>
          <w:p w14:paraId="7EFE64F1" w14:textId="77777777" w:rsidR="00036AE1" w:rsidRPr="00B62031" w:rsidRDefault="00013B88" w:rsidP="00036A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1</w:t>
            </w:r>
          </w:p>
        </w:tc>
      </w:tr>
      <w:tr w:rsidR="00B62031" w:rsidRPr="00B62031" w14:paraId="18B653FC" w14:textId="77777777" w:rsidTr="00BC6FFF">
        <w:trPr>
          <w:jc w:val="center"/>
        </w:trPr>
        <w:tc>
          <w:tcPr>
            <w:tcW w:w="8054" w:type="dxa"/>
          </w:tcPr>
          <w:p w14:paraId="67A92D3D" w14:textId="77777777" w:rsidR="00036AE1" w:rsidRPr="00B62031" w:rsidRDefault="00036AE1" w:rsidP="00036A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W</w:t>
            </w:r>
            <w:r w:rsidR="00013B88" w:rsidRPr="00B62031">
              <w:rPr>
                <w:rFonts w:ascii="Times New Roman" w:hAnsi="Times New Roman" w:cs="Times New Roman"/>
              </w:rPr>
              <w:t>12</w:t>
            </w:r>
            <w:r w:rsidRPr="00B62031">
              <w:rPr>
                <w:rFonts w:ascii="Times New Roman" w:hAnsi="Times New Roman" w:cs="Times New Roman"/>
              </w:rPr>
              <w:t xml:space="preserve">.  Instytucje </w:t>
            </w:r>
            <w:r w:rsidR="00013B88" w:rsidRPr="00B62031">
              <w:rPr>
                <w:rFonts w:ascii="Times New Roman" w:hAnsi="Times New Roman" w:cs="Times New Roman"/>
              </w:rPr>
              <w:t xml:space="preserve">programy </w:t>
            </w:r>
            <w:r w:rsidRPr="00B62031">
              <w:rPr>
                <w:rFonts w:ascii="Times New Roman" w:hAnsi="Times New Roman" w:cs="Times New Roman"/>
              </w:rPr>
              <w:t xml:space="preserve">wsparcia innowacji </w:t>
            </w:r>
          </w:p>
        </w:tc>
        <w:tc>
          <w:tcPr>
            <w:tcW w:w="1018" w:type="dxa"/>
          </w:tcPr>
          <w:p w14:paraId="60397E7C" w14:textId="77777777" w:rsidR="00036AE1" w:rsidRPr="00B62031" w:rsidRDefault="00036AE1" w:rsidP="00036A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1</w:t>
            </w:r>
          </w:p>
        </w:tc>
      </w:tr>
      <w:tr w:rsidR="00B62031" w:rsidRPr="00B62031" w14:paraId="05292284" w14:textId="77777777" w:rsidTr="0042096A">
        <w:trPr>
          <w:jc w:val="center"/>
        </w:trPr>
        <w:tc>
          <w:tcPr>
            <w:tcW w:w="8054" w:type="dxa"/>
          </w:tcPr>
          <w:p w14:paraId="30F9F328" w14:textId="77777777" w:rsidR="00970B30" w:rsidRPr="00B62031" w:rsidRDefault="00970B30" w:rsidP="00420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lastRenderedPageBreak/>
              <w:t>Forma zajęć – ĆWICZENIA</w:t>
            </w:r>
            <w:r w:rsidR="0042096A" w:rsidRPr="00B620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05094" w:rsidRPr="00B62031">
              <w:rPr>
                <w:rFonts w:ascii="Times New Roman" w:hAnsi="Times New Roman" w:cs="Times New Roman"/>
                <w:b/>
                <w:bCs/>
              </w:rPr>
              <w:t>15</w:t>
            </w:r>
            <w:r w:rsidR="0042096A" w:rsidRPr="00B62031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018" w:type="dxa"/>
          </w:tcPr>
          <w:p w14:paraId="7FF21554" w14:textId="77777777" w:rsidR="00970B30" w:rsidRPr="00B62031" w:rsidRDefault="00970B30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B62031" w:rsidRPr="00B62031" w14:paraId="0ACE68D1" w14:textId="77777777" w:rsidTr="0042096A">
        <w:trPr>
          <w:jc w:val="center"/>
        </w:trPr>
        <w:tc>
          <w:tcPr>
            <w:tcW w:w="8054" w:type="dxa"/>
            <w:vAlign w:val="center"/>
          </w:tcPr>
          <w:p w14:paraId="161DE41E" w14:textId="77777777" w:rsidR="00970B30" w:rsidRPr="00B62031" w:rsidRDefault="00970B30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C1-</w:t>
            </w:r>
            <w:r w:rsidR="00C247B7" w:rsidRPr="00B62031">
              <w:rPr>
                <w:rFonts w:ascii="Times New Roman" w:hAnsi="Times New Roman" w:cs="Times New Roman"/>
              </w:rPr>
              <w:t>C2</w:t>
            </w:r>
            <w:r w:rsidR="0042096A" w:rsidRPr="00B62031">
              <w:rPr>
                <w:rFonts w:ascii="Times New Roman" w:hAnsi="Times New Roman" w:cs="Times New Roman"/>
              </w:rPr>
              <w:t>.</w:t>
            </w:r>
            <w:r w:rsidRPr="00B62031">
              <w:rPr>
                <w:rFonts w:ascii="Times New Roman" w:hAnsi="Times New Roman" w:cs="Times New Roman"/>
              </w:rPr>
              <w:t xml:space="preserve"> </w:t>
            </w:r>
            <w:r w:rsidR="00DC2EB2" w:rsidRPr="00B62031">
              <w:rPr>
                <w:rFonts w:ascii="Times New Roman" w:hAnsi="Times New Roman" w:cs="Times New Roman"/>
              </w:rPr>
              <w:t>Metody i narzędzia innowacyjnego zarządzania</w:t>
            </w:r>
            <w:r w:rsidR="00623E6F" w:rsidRPr="00B62031">
              <w:rPr>
                <w:rFonts w:ascii="Times New Roman" w:hAnsi="Times New Roman" w:cs="Times New Roman"/>
              </w:rPr>
              <w:t xml:space="preserve"> w przedsiębiorstwie</w:t>
            </w:r>
          </w:p>
        </w:tc>
        <w:tc>
          <w:tcPr>
            <w:tcW w:w="1018" w:type="dxa"/>
          </w:tcPr>
          <w:p w14:paraId="13C5154A" w14:textId="77777777" w:rsidR="00970B30" w:rsidRPr="00B62031" w:rsidRDefault="00C247B7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2</w:t>
            </w:r>
          </w:p>
        </w:tc>
      </w:tr>
      <w:tr w:rsidR="00B62031" w:rsidRPr="00B62031" w14:paraId="0BCD92C3" w14:textId="77777777" w:rsidTr="0042096A">
        <w:trPr>
          <w:jc w:val="center"/>
        </w:trPr>
        <w:tc>
          <w:tcPr>
            <w:tcW w:w="8054" w:type="dxa"/>
            <w:vAlign w:val="center"/>
          </w:tcPr>
          <w:p w14:paraId="582F5E69" w14:textId="77777777" w:rsidR="00970B30" w:rsidRPr="00B62031" w:rsidRDefault="00C247B7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C3</w:t>
            </w:r>
            <w:r w:rsidR="0042096A" w:rsidRPr="00B62031">
              <w:rPr>
                <w:rFonts w:ascii="Times New Roman" w:hAnsi="Times New Roman" w:cs="Times New Roman"/>
              </w:rPr>
              <w:t>-</w:t>
            </w:r>
            <w:r w:rsidRPr="00B62031">
              <w:rPr>
                <w:rFonts w:ascii="Times New Roman" w:hAnsi="Times New Roman" w:cs="Times New Roman"/>
              </w:rPr>
              <w:t>C4</w:t>
            </w:r>
            <w:r w:rsidR="0042096A" w:rsidRPr="00B62031">
              <w:rPr>
                <w:rFonts w:ascii="Times New Roman" w:hAnsi="Times New Roman" w:cs="Times New Roman"/>
              </w:rPr>
              <w:t>.</w:t>
            </w:r>
            <w:r w:rsidR="00DC2EB2" w:rsidRPr="00B62031">
              <w:rPr>
                <w:rFonts w:ascii="Times New Roman" w:hAnsi="Times New Roman" w:cs="Times New Roman"/>
              </w:rPr>
              <w:t xml:space="preserve">  Budowa strategii innowacyjnej przedsiębiorstw</w:t>
            </w:r>
            <w:r w:rsidR="00970B30" w:rsidRPr="00B6203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018" w:type="dxa"/>
          </w:tcPr>
          <w:p w14:paraId="2C45C61A" w14:textId="77777777" w:rsidR="00970B30" w:rsidRPr="00B62031" w:rsidRDefault="00C247B7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2</w:t>
            </w:r>
          </w:p>
        </w:tc>
      </w:tr>
      <w:tr w:rsidR="00B62031" w:rsidRPr="00B62031" w14:paraId="7036BE3E" w14:textId="77777777" w:rsidTr="0042096A">
        <w:trPr>
          <w:jc w:val="center"/>
        </w:trPr>
        <w:tc>
          <w:tcPr>
            <w:tcW w:w="8054" w:type="dxa"/>
            <w:vAlign w:val="center"/>
          </w:tcPr>
          <w:p w14:paraId="688408F8" w14:textId="77777777" w:rsidR="00970B30" w:rsidRPr="00B62031" w:rsidRDefault="009749A8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C</w:t>
            </w:r>
            <w:r w:rsidR="00C247B7" w:rsidRPr="00B62031">
              <w:rPr>
                <w:rFonts w:ascii="Times New Roman" w:hAnsi="Times New Roman" w:cs="Times New Roman"/>
              </w:rPr>
              <w:t>5</w:t>
            </w:r>
            <w:r w:rsidRPr="00B62031">
              <w:rPr>
                <w:rFonts w:ascii="Times New Roman" w:hAnsi="Times New Roman" w:cs="Times New Roman"/>
              </w:rPr>
              <w:t>-C</w:t>
            </w:r>
            <w:r w:rsidR="00C247B7" w:rsidRPr="00B62031">
              <w:rPr>
                <w:rFonts w:ascii="Times New Roman" w:hAnsi="Times New Roman" w:cs="Times New Roman"/>
              </w:rPr>
              <w:t>6.</w:t>
            </w:r>
            <w:r w:rsidR="00BB0233" w:rsidRPr="00B62031">
              <w:rPr>
                <w:rFonts w:ascii="Times New Roman" w:hAnsi="Times New Roman" w:cs="Times New Roman"/>
              </w:rPr>
              <w:t xml:space="preserve"> Innowacje w zarządzaniu kapitałem ludzkim. Outsourcing personalny - innowacje w motywowaniu pracowników.</w:t>
            </w:r>
            <w:r w:rsidR="00970B30" w:rsidRPr="00B620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18" w:type="dxa"/>
          </w:tcPr>
          <w:p w14:paraId="2C5912E6" w14:textId="77777777" w:rsidR="00970B30" w:rsidRPr="00B62031" w:rsidRDefault="00970B30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2</w:t>
            </w:r>
          </w:p>
        </w:tc>
      </w:tr>
      <w:tr w:rsidR="00B62031" w:rsidRPr="00B62031" w14:paraId="6FF26DA4" w14:textId="77777777" w:rsidTr="0042096A">
        <w:trPr>
          <w:jc w:val="center"/>
        </w:trPr>
        <w:tc>
          <w:tcPr>
            <w:tcW w:w="8054" w:type="dxa"/>
            <w:vAlign w:val="center"/>
          </w:tcPr>
          <w:p w14:paraId="7F2D55AB" w14:textId="77777777" w:rsidR="00BB0233" w:rsidRPr="00B62031" w:rsidRDefault="00C247B7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C7</w:t>
            </w:r>
            <w:r w:rsidR="00BB0233" w:rsidRPr="00B62031">
              <w:rPr>
                <w:rFonts w:ascii="Times New Roman" w:hAnsi="Times New Roman" w:cs="Times New Roman"/>
              </w:rPr>
              <w:t>-</w:t>
            </w:r>
            <w:r w:rsidRPr="00B62031">
              <w:rPr>
                <w:rFonts w:ascii="Times New Roman" w:hAnsi="Times New Roman" w:cs="Times New Roman"/>
              </w:rPr>
              <w:t>C8</w:t>
            </w:r>
            <w:r w:rsidR="0042096A" w:rsidRPr="00B62031">
              <w:rPr>
                <w:rFonts w:ascii="Times New Roman" w:hAnsi="Times New Roman" w:cs="Times New Roman"/>
              </w:rPr>
              <w:t>.</w:t>
            </w:r>
            <w:r w:rsidR="001E4DBA" w:rsidRPr="00B62031">
              <w:rPr>
                <w:rFonts w:ascii="Times New Roman" w:hAnsi="Times New Roman" w:cs="Times New Roman"/>
              </w:rPr>
              <w:t xml:space="preserve"> Zarządzanie zmianą w przedsiębiorstwie i uczenie się zmian</w:t>
            </w:r>
          </w:p>
        </w:tc>
        <w:tc>
          <w:tcPr>
            <w:tcW w:w="1018" w:type="dxa"/>
          </w:tcPr>
          <w:p w14:paraId="093C78C9" w14:textId="77777777" w:rsidR="00BB0233" w:rsidRPr="00B62031" w:rsidRDefault="00C247B7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2</w:t>
            </w:r>
          </w:p>
        </w:tc>
      </w:tr>
      <w:tr w:rsidR="00B62031" w:rsidRPr="00B62031" w14:paraId="2E4EB099" w14:textId="77777777" w:rsidTr="0042096A">
        <w:trPr>
          <w:jc w:val="center"/>
        </w:trPr>
        <w:tc>
          <w:tcPr>
            <w:tcW w:w="8054" w:type="dxa"/>
            <w:vAlign w:val="center"/>
          </w:tcPr>
          <w:p w14:paraId="42651661" w14:textId="77777777" w:rsidR="00970B30" w:rsidRPr="00B62031" w:rsidRDefault="00C247B7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C9-C10</w:t>
            </w:r>
            <w:r w:rsidR="0042096A" w:rsidRPr="00B62031">
              <w:rPr>
                <w:rFonts w:ascii="Times New Roman" w:hAnsi="Times New Roman" w:cs="Times New Roman"/>
              </w:rPr>
              <w:t>.</w:t>
            </w:r>
            <w:r w:rsidR="001E4DBA" w:rsidRPr="00B62031">
              <w:rPr>
                <w:rFonts w:ascii="Times New Roman" w:hAnsi="Times New Roman" w:cs="Times New Roman"/>
              </w:rPr>
              <w:t xml:space="preserve"> </w:t>
            </w:r>
            <w:r w:rsidR="00BB0233" w:rsidRPr="00B62031">
              <w:rPr>
                <w:rFonts w:ascii="Times New Roman" w:hAnsi="Times New Roman" w:cs="Times New Roman"/>
              </w:rPr>
              <w:t xml:space="preserve"> Zarządzanie nowym produktem - istota produktu i nowego produktu - strategiczny charakter zarządzania nowym produktem - kreowanie nowego produktu - zarządzanie marką - proces rozwoju nowego produktu - zarządzanie cyklem życia nowego produktu -czynniki sukcesu nowego produktu.</w:t>
            </w:r>
          </w:p>
        </w:tc>
        <w:tc>
          <w:tcPr>
            <w:tcW w:w="1018" w:type="dxa"/>
          </w:tcPr>
          <w:p w14:paraId="3B184CFF" w14:textId="77777777" w:rsidR="00970B30" w:rsidRPr="00B62031" w:rsidRDefault="00013B88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2</w:t>
            </w:r>
          </w:p>
        </w:tc>
      </w:tr>
      <w:tr w:rsidR="00B62031" w:rsidRPr="00B62031" w14:paraId="4A692523" w14:textId="77777777" w:rsidTr="0042096A">
        <w:trPr>
          <w:jc w:val="center"/>
        </w:trPr>
        <w:tc>
          <w:tcPr>
            <w:tcW w:w="8054" w:type="dxa"/>
            <w:vAlign w:val="center"/>
          </w:tcPr>
          <w:p w14:paraId="1BD9AEE2" w14:textId="77777777" w:rsidR="001E4DBA" w:rsidRPr="00B62031" w:rsidRDefault="00013B88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C11</w:t>
            </w:r>
            <w:r w:rsidR="001E4DBA" w:rsidRPr="00B62031">
              <w:rPr>
                <w:rFonts w:ascii="Times New Roman" w:hAnsi="Times New Roman" w:cs="Times New Roman"/>
              </w:rPr>
              <w:t>-</w:t>
            </w:r>
            <w:r w:rsidR="0042096A" w:rsidRPr="00B62031">
              <w:rPr>
                <w:rFonts w:ascii="Times New Roman" w:hAnsi="Times New Roman" w:cs="Times New Roman"/>
              </w:rPr>
              <w:t>C</w:t>
            </w:r>
            <w:r w:rsidRPr="00B62031">
              <w:rPr>
                <w:rFonts w:ascii="Times New Roman" w:hAnsi="Times New Roman" w:cs="Times New Roman"/>
              </w:rPr>
              <w:t>1</w:t>
            </w:r>
            <w:r w:rsidR="001E4DBA" w:rsidRPr="00B62031">
              <w:rPr>
                <w:rFonts w:ascii="Times New Roman" w:hAnsi="Times New Roman" w:cs="Times New Roman"/>
              </w:rPr>
              <w:t>2</w:t>
            </w:r>
            <w:r w:rsidR="0042096A" w:rsidRPr="00B62031">
              <w:rPr>
                <w:rFonts w:ascii="Times New Roman" w:hAnsi="Times New Roman" w:cs="Times New Roman"/>
              </w:rPr>
              <w:t>.</w:t>
            </w:r>
            <w:r w:rsidR="003F730D" w:rsidRPr="00B62031">
              <w:rPr>
                <w:rFonts w:ascii="Times New Roman" w:hAnsi="Times New Roman" w:cs="Times New Roman"/>
              </w:rPr>
              <w:t xml:space="preserve"> Techniczno- ekonomiczna ocena przedsięwzięć innowacyjnych</w:t>
            </w:r>
          </w:p>
        </w:tc>
        <w:tc>
          <w:tcPr>
            <w:tcW w:w="1018" w:type="dxa"/>
          </w:tcPr>
          <w:p w14:paraId="0916CAA7" w14:textId="77777777" w:rsidR="001E4DBA" w:rsidRPr="00B62031" w:rsidRDefault="00013B88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2</w:t>
            </w:r>
          </w:p>
        </w:tc>
      </w:tr>
      <w:tr w:rsidR="00B62031" w:rsidRPr="00B62031" w14:paraId="627C48A7" w14:textId="77777777" w:rsidTr="0042096A">
        <w:trPr>
          <w:jc w:val="center"/>
        </w:trPr>
        <w:tc>
          <w:tcPr>
            <w:tcW w:w="8054" w:type="dxa"/>
            <w:vAlign w:val="center"/>
          </w:tcPr>
          <w:p w14:paraId="3EC27998" w14:textId="77777777" w:rsidR="00970B30" w:rsidRPr="00B62031" w:rsidRDefault="00BB0233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C</w:t>
            </w:r>
            <w:r w:rsidR="00013B88" w:rsidRPr="00B62031">
              <w:rPr>
                <w:rFonts w:ascii="Times New Roman" w:hAnsi="Times New Roman" w:cs="Times New Roman"/>
              </w:rPr>
              <w:t>1</w:t>
            </w:r>
            <w:r w:rsidR="0042096A" w:rsidRPr="00B62031">
              <w:rPr>
                <w:rFonts w:ascii="Times New Roman" w:hAnsi="Times New Roman" w:cs="Times New Roman"/>
              </w:rPr>
              <w:t>3-</w:t>
            </w:r>
            <w:r w:rsidR="00013B88" w:rsidRPr="00B62031">
              <w:rPr>
                <w:rFonts w:ascii="Times New Roman" w:hAnsi="Times New Roman" w:cs="Times New Roman"/>
              </w:rPr>
              <w:t>C14</w:t>
            </w:r>
            <w:r w:rsidR="0042096A" w:rsidRPr="00B62031">
              <w:rPr>
                <w:rFonts w:ascii="Times New Roman" w:hAnsi="Times New Roman" w:cs="Times New Roman"/>
              </w:rPr>
              <w:t>.</w:t>
            </w:r>
            <w:r w:rsidR="003F730D" w:rsidRPr="00B62031">
              <w:rPr>
                <w:rFonts w:ascii="Times New Roman" w:hAnsi="Times New Roman" w:cs="Times New Roman"/>
              </w:rPr>
              <w:t xml:space="preserve"> </w:t>
            </w:r>
            <w:r w:rsidRPr="00B62031">
              <w:rPr>
                <w:rFonts w:ascii="Times New Roman" w:hAnsi="Times New Roman" w:cs="Times New Roman"/>
              </w:rPr>
              <w:t>Studia przypadków – przykłady innowacyjności w różnych organizacjach</w:t>
            </w:r>
          </w:p>
        </w:tc>
        <w:tc>
          <w:tcPr>
            <w:tcW w:w="1018" w:type="dxa"/>
          </w:tcPr>
          <w:p w14:paraId="45BF99CE" w14:textId="77777777" w:rsidR="00970B30" w:rsidRPr="00B62031" w:rsidRDefault="00013B88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B62031" w14:paraId="23E7EA65" w14:textId="77777777" w:rsidTr="0042096A">
        <w:trPr>
          <w:jc w:val="center"/>
        </w:trPr>
        <w:tc>
          <w:tcPr>
            <w:tcW w:w="8054" w:type="dxa"/>
          </w:tcPr>
          <w:p w14:paraId="54FC202F" w14:textId="77777777" w:rsidR="00970B30" w:rsidRPr="00B62031" w:rsidRDefault="00C247B7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C15</w:t>
            </w:r>
            <w:r w:rsidR="0042096A" w:rsidRPr="00B62031">
              <w:rPr>
                <w:rFonts w:ascii="Times New Roman" w:hAnsi="Times New Roman" w:cs="Times New Roman"/>
              </w:rPr>
              <w:t>.</w:t>
            </w:r>
            <w:r w:rsidR="00970B30" w:rsidRPr="00B62031">
              <w:rPr>
                <w:rFonts w:ascii="Times New Roman" w:hAnsi="Times New Roman" w:cs="Times New Roman"/>
              </w:rPr>
              <w:t xml:space="preserve"> Kolokwium zaliczeniowe</w:t>
            </w:r>
          </w:p>
        </w:tc>
        <w:tc>
          <w:tcPr>
            <w:tcW w:w="1018" w:type="dxa"/>
          </w:tcPr>
          <w:p w14:paraId="676B8C08" w14:textId="77777777" w:rsidR="00970B30" w:rsidRPr="00B62031" w:rsidRDefault="00C247B7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1</w:t>
            </w:r>
          </w:p>
        </w:tc>
      </w:tr>
    </w:tbl>
    <w:p w14:paraId="1317F637" w14:textId="77777777" w:rsidR="00952335" w:rsidRPr="00B62031" w:rsidRDefault="00952335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94D6770" w14:textId="77777777" w:rsidR="00970B30" w:rsidRPr="00B62031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62031">
        <w:rPr>
          <w:rFonts w:ascii="Times New Roman" w:hAnsi="Times New Roman" w:cs="Times New Roman"/>
          <w:b/>
          <w:bCs/>
        </w:rPr>
        <w:t>NARZĘDZIA DYDAKTYCZNE</w:t>
      </w:r>
    </w:p>
    <w:p w14:paraId="4985E3CB" w14:textId="77777777" w:rsidR="00D24F20" w:rsidRPr="00B62031" w:rsidRDefault="0042096A" w:rsidP="0042096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1. Sprzęt audiowizualny.</w:t>
      </w:r>
    </w:p>
    <w:p w14:paraId="3080ADC0" w14:textId="77777777" w:rsidR="00D24F20" w:rsidRPr="00B62031" w:rsidRDefault="0042096A" w:rsidP="0042096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2. T</w:t>
      </w:r>
      <w:r w:rsidR="00D24F20" w:rsidRPr="00B62031">
        <w:rPr>
          <w:rFonts w:ascii="Times New Roman" w:hAnsi="Times New Roman" w:cs="Times New Roman"/>
        </w:rPr>
        <w:t>ablica, kreda, mazaki</w:t>
      </w:r>
    </w:p>
    <w:p w14:paraId="539671C5" w14:textId="77777777" w:rsidR="00D24F20" w:rsidRPr="00B62031" w:rsidRDefault="0042096A" w:rsidP="0042096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3. Z</w:t>
      </w:r>
      <w:r w:rsidR="002F10E3" w:rsidRPr="00B62031">
        <w:rPr>
          <w:rFonts w:ascii="Times New Roman" w:hAnsi="Times New Roman" w:cs="Times New Roman"/>
        </w:rPr>
        <w:t xml:space="preserve">adania i przykłady </w:t>
      </w:r>
      <w:r w:rsidR="00D24F20" w:rsidRPr="00B62031">
        <w:rPr>
          <w:rFonts w:ascii="Times New Roman" w:hAnsi="Times New Roman" w:cs="Times New Roman"/>
        </w:rPr>
        <w:t xml:space="preserve"> przekazane studentom do rozwiązania</w:t>
      </w:r>
    </w:p>
    <w:p w14:paraId="4D97764C" w14:textId="77777777" w:rsidR="00D24F20" w:rsidRPr="00B62031" w:rsidRDefault="0042096A" w:rsidP="0042096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4. C</w:t>
      </w:r>
      <w:r w:rsidR="00D24F20" w:rsidRPr="00B62031">
        <w:rPr>
          <w:rFonts w:ascii="Times New Roman" w:hAnsi="Times New Roman" w:cs="Times New Roman"/>
        </w:rPr>
        <w:t>ase</w:t>
      </w:r>
      <w:r w:rsidRPr="00B62031">
        <w:rPr>
          <w:rFonts w:ascii="Times New Roman" w:hAnsi="Times New Roman" w:cs="Times New Roman"/>
        </w:rPr>
        <w:t xml:space="preserve"> </w:t>
      </w:r>
      <w:r w:rsidR="00D24F20" w:rsidRPr="00B62031">
        <w:rPr>
          <w:rFonts w:ascii="Times New Roman" w:hAnsi="Times New Roman" w:cs="Times New Roman"/>
        </w:rPr>
        <w:t>study</w:t>
      </w:r>
    </w:p>
    <w:p w14:paraId="46A21262" w14:textId="77777777" w:rsidR="0042096A" w:rsidRPr="00B62031" w:rsidRDefault="0042096A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2A80C19" w14:textId="77777777" w:rsidR="00970B30" w:rsidRPr="00B62031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62031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13E4F466" w14:textId="77777777" w:rsidR="0042096A" w:rsidRPr="00B62031" w:rsidRDefault="0042096A" w:rsidP="0042096A">
      <w:pPr>
        <w:spacing w:after="0" w:line="240" w:lineRule="auto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 xml:space="preserve">F1. </w:t>
      </w:r>
      <w:r w:rsidR="00512FF8" w:rsidRPr="00B62031">
        <w:rPr>
          <w:rFonts w:ascii="Times New Roman" w:hAnsi="Times New Roman" w:cs="Times New Roman"/>
        </w:rPr>
        <w:t>P</w:t>
      </w:r>
      <w:r w:rsidRPr="00B62031">
        <w:rPr>
          <w:rFonts w:ascii="Times New Roman" w:hAnsi="Times New Roman" w:cs="Times New Roman"/>
        </w:rPr>
        <w:t>raca w grupach</w:t>
      </w:r>
      <w:r w:rsidR="00512FF8" w:rsidRPr="00B62031">
        <w:rPr>
          <w:rFonts w:ascii="Times New Roman" w:hAnsi="Times New Roman" w:cs="Times New Roman"/>
        </w:rPr>
        <w:t>.</w:t>
      </w:r>
      <w:r w:rsidRPr="00B62031">
        <w:rPr>
          <w:rFonts w:ascii="Times New Roman" w:hAnsi="Times New Roman" w:cs="Times New Roman"/>
        </w:rPr>
        <w:t xml:space="preserve"> </w:t>
      </w:r>
    </w:p>
    <w:p w14:paraId="5180B450" w14:textId="77777777" w:rsidR="0042096A" w:rsidRPr="00B62031" w:rsidRDefault="0042096A" w:rsidP="0042096A">
      <w:pPr>
        <w:spacing w:after="0" w:line="240" w:lineRule="auto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 xml:space="preserve">F2. </w:t>
      </w:r>
      <w:r w:rsidR="00512FF8" w:rsidRPr="00B62031">
        <w:rPr>
          <w:rFonts w:ascii="Times New Roman" w:hAnsi="Times New Roman" w:cs="Times New Roman"/>
        </w:rPr>
        <w:t>A</w:t>
      </w:r>
      <w:r w:rsidRPr="00B62031">
        <w:rPr>
          <w:rFonts w:ascii="Times New Roman" w:hAnsi="Times New Roman" w:cs="Times New Roman"/>
        </w:rPr>
        <w:t>ktywność na zajęciach, referaty i prezentacje przykładów innowacyjności w organizacjach</w:t>
      </w:r>
      <w:r w:rsidR="00512FF8" w:rsidRPr="00B62031">
        <w:rPr>
          <w:rFonts w:ascii="Times New Roman" w:hAnsi="Times New Roman" w:cs="Times New Roman"/>
        </w:rPr>
        <w:t>.</w:t>
      </w:r>
    </w:p>
    <w:p w14:paraId="519230EF" w14:textId="77777777" w:rsidR="0042096A" w:rsidRPr="00B62031" w:rsidRDefault="0042096A" w:rsidP="0042096A">
      <w:pPr>
        <w:spacing w:after="0" w:line="240" w:lineRule="auto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F3. Problemy i przykłady do samodzielnego rozwiązania poza zajęciami</w:t>
      </w:r>
      <w:r w:rsidR="00512FF8" w:rsidRPr="00B62031">
        <w:rPr>
          <w:rFonts w:ascii="Times New Roman" w:hAnsi="Times New Roman" w:cs="Times New Roman"/>
        </w:rPr>
        <w:t>.</w:t>
      </w:r>
    </w:p>
    <w:p w14:paraId="706C32CA" w14:textId="77777777" w:rsidR="0042096A" w:rsidRPr="00B62031" w:rsidRDefault="0042096A" w:rsidP="0042096A">
      <w:pPr>
        <w:spacing w:after="0" w:line="240" w:lineRule="auto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 xml:space="preserve">P1. </w:t>
      </w:r>
      <w:r w:rsidR="00512FF8" w:rsidRPr="00B62031">
        <w:rPr>
          <w:rFonts w:ascii="Times New Roman" w:hAnsi="Times New Roman" w:cs="Times New Roman"/>
        </w:rPr>
        <w:t>K</w:t>
      </w:r>
      <w:r w:rsidRPr="00B62031">
        <w:rPr>
          <w:rFonts w:ascii="Times New Roman" w:hAnsi="Times New Roman" w:cs="Times New Roman"/>
        </w:rPr>
        <w:t>olokwium zaliczeniowe obejmujące elementy teorii i przykłady do rozwiązania</w:t>
      </w:r>
      <w:r w:rsidR="00512FF8" w:rsidRPr="00B62031">
        <w:rPr>
          <w:rFonts w:ascii="Times New Roman" w:hAnsi="Times New Roman" w:cs="Times New Roman"/>
        </w:rPr>
        <w:t>.</w:t>
      </w:r>
    </w:p>
    <w:p w14:paraId="01E553CA" w14:textId="77777777" w:rsidR="0042096A" w:rsidRPr="00B62031" w:rsidRDefault="0042096A" w:rsidP="0042096A">
      <w:pPr>
        <w:spacing w:after="0" w:line="240" w:lineRule="auto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P2. Egzamin pisemny</w:t>
      </w:r>
      <w:r w:rsidR="00512FF8" w:rsidRPr="00B62031">
        <w:rPr>
          <w:rFonts w:ascii="Times New Roman" w:hAnsi="Times New Roman" w:cs="Times New Roman"/>
        </w:rPr>
        <w:t>.</w:t>
      </w:r>
    </w:p>
    <w:p w14:paraId="55CC2F25" w14:textId="77777777" w:rsidR="0042096A" w:rsidRPr="00B62031" w:rsidRDefault="0042096A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5397237" w14:textId="77777777" w:rsidR="00970B30" w:rsidRPr="00B62031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6203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1300"/>
        <w:gridCol w:w="1252"/>
        <w:gridCol w:w="1412"/>
      </w:tblGrid>
      <w:tr w:rsidR="00B62031" w:rsidRPr="00B62031" w14:paraId="5C4482D7" w14:textId="77777777" w:rsidTr="001C6F8E">
        <w:trPr>
          <w:jc w:val="center"/>
        </w:trPr>
        <w:tc>
          <w:tcPr>
            <w:tcW w:w="6398" w:type="dxa"/>
            <w:gridSpan w:val="2"/>
            <w:vMerge w:val="restart"/>
          </w:tcPr>
          <w:p w14:paraId="57DF754E" w14:textId="77777777" w:rsidR="0042096A" w:rsidRPr="00B62031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2664" w:type="dxa"/>
            <w:gridSpan w:val="2"/>
          </w:tcPr>
          <w:p w14:paraId="32A41C8F" w14:textId="77777777" w:rsidR="0042096A" w:rsidRPr="00B62031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Średnia liczba godzin na</w:t>
            </w:r>
          </w:p>
          <w:p w14:paraId="5CE87104" w14:textId="77777777" w:rsidR="0042096A" w:rsidRPr="00B62031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zrealizowanie aktywności</w:t>
            </w:r>
          </w:p>
        </w:tc>
      </w:tr>
      <w:tr w:rsidR="00B62031" w:rsidRPr="00B62031" w14:paraId="1C1BD37A" w14:textId="77777777" w:rsidTr="001C6F8E">
        <w:trPr>
          <w:jc w:val="center"/>
        </w:trPr>
        <w:tc>
          <w:tcPr>
            <w:tcW w:w="6398" w:type="dxa"/>
            <w:gridSpan w:val="2"/>
            <w:vMerge/>
          </w:tcPr>
          <w:p w14:paraId="4B5C4A85" w14:textId="77777777" w:rsidR="0042096A" w:rsidRPr="00B62031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</w:pPr>
          </w:p>
        </w:tc>
        <w:tc>
          <w:tcPr>
            <w:tcW w:w="1252" w:type="dxa"/>
          </w:tcPr>
          <w:p w14:paraId="2EA3B70B" w14:textId="77777777" w:rsidR="0042096A" w:rsidRPr="00B62031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Cs/>
                <w:lang w:eastAsia="pl-PL"/>
              </w:rPr>
              <w:t>[h]</w:t>
            </w:r>
          </w:p>
        </w:tc>
        <w:tc>
          <w:tcPr>
            <w:tcW w:w="1412" w:type="dxa"/>
          </w:tcPr>
          <w:p w14:paraId="59B1FBF5" w14:textId="77777777" w:rsidR="0042096A" w:rsidRPr="00B62031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Cs/>
                <w:lang w:eastAsia="pl-PL"/>
              </w:rPr>
              <w:t>ECTS</w:t>
            </w:r>
          </w:p>
        </w:tc>
      </w:tr>
      <w:tr w:rsidR="00B62031" w:rsidRPr="00B62031" w14:paraId="07AE135B" w14:textId="77777777" w:rsidTr="001C6F8E">
        <w:trPr>
          <w:jc w:val="center"/>
        </w:trPr>
        <w:tc>
          <w:tcPr>
            <w:tcW w:w="5098" w:type="dxa"/>
          </w:tcPr>
          <w:p w14:paraId="728CB141" w14:textId="77777777" w:rsidR="0042096A" w:rsidRPr="00B62031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300" w:type="dxa"/>
          </w:tcPr>
          <w:p w14:paraId="1A7904D3" w14:textId="77777777" w:rsidR="0042096A" w:rsidRPr="00B62031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1252" w:type="dxa"/>
          </w:tcPr>
          <w:p w14:paraId="2FBAD005" w14:textId="77777777" w:rsidR="0042096A" w:rsidRPr="00B62031" w:rsidRDefault="00D05094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Cs/>
                <w:lang w:eastAsia="pl-PL"/>
              </w:rPr>
              <w:t>12</w:t>
            </w:r>
          </w:p>
        </w:tc>
        <w:tc>
          <w:tcPr>
            <w:tcW w:w="1412" w:type="dxa"/>
          </w:tcPr>
          <w:p w14:paraId="2CCB2097" w14:textId="19AEA7B1" w:rsidR="0042096A" w:rsidRPr="00B62031" w:rsidRDefault="004650E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Cs/>
                <w:lang w:eastAsia="pl-PL"/>
              </w:rPr>
              <w:t>0,48</w:t>
            </w:r>
          </w:p>
        </w:tc>
      </w:tr>
      <w:tr w:rsidR="00B62031" w:rsidRPr="00B62031" w14:paraId="74FBC6F6" w14:textId="77777777" w:rsidTr="001C6F8E">
        <w:trPr>
          <w:jc w:val="center"/>
        </w:trPr>
        <w:tc>
          <w:tcPr>
            <w:tcW w:w="5098" w:type="dxa"/>
          </w:tcPr>
          <w:p w14:paraId="3C293D03" w14:textId="77777777" w:rsidR="0042096A" w:rsidRPr="00B62031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300" w:type="dxa"/>
          </w:tcPr>
          <w:p w14:paraId="15166359" w14:textId="77777777" w:rsidR="0042096A" w:rsidRPr="00B62031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1252" w:type="dxa"/>
          </w:tcPr>
          <w:p w14:paraId="16EE1D35" w14:textId="77777777" w:rsidR="0042096A" w:rsidRPr="00B62031" w:rsidRDefault="00D05094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Cs/>
                <w:lang w:eastAsia="pl-PL"/>
              </w:rPr>
              <w:t>15</w:t>
            </w:r>
          </w:p>
        </w:tc>
        <w:tc>
          <w:tcPr>
            <w:tcW w:w="1412" w:type="dxa"/>
          </w:tcPr>
          <w:p w14:paraId="47E345DB" w14:textId="18395C28" w:rsidR="0042096A" w:rsidRPr="00B62031" w:rsidRDefault="004650E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Cs/>
                <w:lang w:eastAsia="pl-PL"/>
              </w:rPr>
              <w:t>0,60</w:t>
            </w:r>
          </w:p>
        </w:tc>
      </w:tr>
      <w:tr w:rsidR="00B62031" w:rsidRPr="00B62031" w14:paraId="4F4610C3" w14:textId="77777777" w:rsidTr="001C6F8E">
        <w:trPr>
          <w:jc w:val="center"/>
        </w:trPr>
        <w:tc>
          <w:tcPr>
            <w:tcW w:w="6398" w:type="dxa"/>
            <w:gridSpan w:val="2"/>
          </w:tcPr>
          <w:p w14:paraId="7A0CB47D" w14:textId="77777777" w:rsidR="0042096A" w:rsidRPr="00B62031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1252" w:type="dxa"/>
          </w:tcPr>
          <w:p w14:paraId="5475199E" w14:textId="5934522C" w:rsidR="0042096A" w:rsidRPr="00B62031" w:rsidRDefault="004650E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Cs/>
                <w:lang w:eastAsia="pl-PL"/>
              </w:rPr>
              <w:t>3</w:t>
            </w:r>
            <w:r w:rsidR="00461F73" w:rsidRPr="00B62031">
              <w:rPr>
                <w:rFonts w:ascii="Times New Roman" w:eastAsia="Times New Roman" w:hAnsi="Times New Roman" w:cs="Times New Roman"/>
                <w:bCs/>
                <w:lang w:eastAsia="pl-PL"/>
              </w:rPr>
              <w:t>0</w:t>
            </w:r>
          </w:p>
        </w:tc>
        <w:tc>
          <w:tcPr>
            <w:tcW w:w="1412" w:type="dxa"/>
          </w:tcPr>
          <w:p w14:paraId="2B64A621" w14:textId="7742E807" w:rsidR="0042096A" w:rsidRPr="00B62031" w:rsidRDefault="004650E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lang w:eastAsia="pl-PL"/>
              </w:rPr>
              <w:t>1,</w:t>
            </w:r>
            <w:r w:rsidR="00461F73" w:rsidRPr="00B62031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</w:tr>
      <w:tr w:rsidR="00B62031" w:rsidRPr="00B62031" w14:paraId="6F6DE520" w14:textId="77777777" w:rsidTr="001C6F8E">
        <w:trPr>
          <w:jc w:val="center"/>
        </w:trPr>
        <w:tc>
          <w:tcPr>
            <w:tcW w:w="6398" w:type="dxa"/>
            <w:gridSpan w:val="2"/>
          </w:tcPr>
          <w:p w14:paraId="4DFDDB56" w14:textId="77777777" w:rsidR="00BB2297" w:rsidRPr="00B62031" w:rsidRDefault="00BB2297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lang w:eastAsia="pl-PL"/>
              </w:rPr>
              <w:t>Przygotowanie do kolokwium</w:t>
            </w:r>
          </w:p>
        </w:tc>
        <w:tc>
          <w:tcPr>
            <w:tcW w:w="1252" w:type="dxa"/>
          </w:tcPr>
          <w:p w14:paraId="1ED44B8F" w14:textId="04FCB375" w:rsidR="00BB2297" w:rsidRPr="00B62031" w:rsidRDefault="00461F73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Cs/>
                <w:lang w:eastAsia="pl-PL"/>
              </w:rPr>
              <w:t>25</w:t>
            </w:r>
          </w:p>
        </w:tc>
        <w:tc>
          <w:tcPr>
            <w:tcW w:w="1412" w:type="dxa"/>
          </w:tcPr>
          <w:p w14:paraId="51637435" w14:textId="4CCDA258" w:rsidR="00BB2297" w:rsidRPr="00B62031" w:rsidRDefault="004650E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lang w:eastAsia="pl-PL"/>
              </w:rPr>
              <w:t>1,</w:t>
            </w:r>
            <w:r w:rsidR="00461F73" w:rsidRPr="00B62031">
              <w:rPr>
                <w:rFonts w:ascii="Times New Roman" w:eastAsia="Times New Roman" w:hAnsi="Times New Roman" w:cs="Times New Roman"/>
                <w:lang w:eastAsia="pl-PL"/>
              </w:rPr>
              <w:t>00</w:t>
            </w:r>
          </w:p>
        </w:tc>
      </w:tr>
      <w:tr w:rsidR="00B62031" w:rsidRPr="00B62031" w14:paraId="7FFDAF1A" w14:textId="77777777" w:rsidTr="001C6F8E">
        <w:trPr>
          <w:jc w:val="center"/>
        </w:trPr>
        <w:tc>
          <w:tcPr>
            <w:tcW w:w="6398" w:type="dxa"/>
            <w:gridSpan w:val="2"/>
          </w:tcPr>
          <w:p w14:paraId="65FBEE97" w14:textId="77777777" w:rsidR="0042096A" w:rsidRPr="00B62031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1252" w:type="dxa"/>
          </w:tcPr>
          <w:p w14:paraId="0CFCFB56" w14:textId="475A411D" w:rsidR="0042096A" w:rsidRPr="00B62031" w:rsidRDefault="004650E7" w:rsidP="00BB22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Cs/>
                <w:lang w:eastAsia="pl-PL"/>
              </w:rPr>
              <w:t>25</w:t>
            </w:r>
          </w:p>
        </w:tc>
        <w:tc>
          <w:tcPr>
            <w:tcW w:w="1412" w:type="dxa"/>
          </w:tcPr>
          <w:p w14:paraId="6042DBF8" w14:textId="7B14DB60" w:rsidR="0042096A" w:rsidRPr="00B62031" w:rsidRDefault="004650E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lang w:eastAsia="pl-PL"/>
              </w:rPr>
              <w:t>1,00</w:t>
            </w:r>
          </w:p>
        </w:tc>
      </w:tr>
      <w:tr w:rsidR="00B62031" w:rsidRPr="00B62031" w14:paraId="7AA09357" w14:textId="77777777" w:rsidTr="001C6F8E">
        <w:trPr>
          <w:jc w:val="center"/>
        </w:trPr>
        <w:tc>
          <w:tcPr>
            <w:tcW w:w="6398" w:type="dxa"/>
            <w:gridSpan w:val="2"/>
          </w:tcPr>
          <w:p w14:paraId="42337BDF" w14:textId="77777777" w:rsidR="0042096A" w:rsidRPr="00B62031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lang w:eastAsia="pl-PL"/>
              </w:rPr>
              <w:t>Zapoznanie z literaturą przedmiotu</w:t>
            </w:r>
          </w:p>
        </w:tc>
        <w:tc>
          <w:tcPr>
            <w:tcW w:w="1252" w:type="dxa"/>
          </w:tcPr>
          <w:p w14:paraId="4C23E491" w14:textId="698CF6F6" w:rsidR="0042096A" w:rsidRPr="00B62031" w:rsidRDefault="004650E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Cs/>
                <w:lang w:eastAsia="pl-PL"/>
              </w:rPr>
              <w:t>10</w:t>
            </w:r>
          </w:p>
        </w:tc>
        <w:tc>
          <w:tcPr>
            <w:tcW w:w="1412" w:type="dxa"/>
          </w:tcPr>
          <w:p w14:paraId="18045E41" w14:textId="6E25097F" w:rsidR="0042096A" w:rsidRPr="00B62031" w:rsidRDefault="004650E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lang w:eastAsia="pl-PL"/>
              </w:rPr>
              <w:t>0,40</w:t>
            </w:r>
          </w:p>
        </w:tc>
      </w:tr>
      <w:tr w:rsidR="00B62031" w:rsidRPr="00B62031" w14:paraId="2532B8E6" w14:textId="77777777" w:rsidTr="001C6F8E">
        <w:trPr>
          <w:jc w:val="center"/>
        </w:trPr>
        <w:tc>
          <w:tcPr>
            <w:tcW w:w="6398" w:type="dxa"/>
            <w:gridSpan w:val="2"/>
          </w:tcPr>
          <w:p w14:paraId="7D41657D" w14:textId="77777777" w:rsidR="0042096A" w:rsidRPr="00B62031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1252" w:type="dxa"/>
          </w:tcPr>
          <w:p w14:paraId="50DF7A66" w14:textId="77777777" w:rsidR="0042096A" w:rsidRPr="00B62031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Cs/>
                <w:lang w:eastAsia="pl-PL"/>
              </w:rPr>
              <w:t>3</w:t>
            </w:r>
          </w:p>
        </w:tc>
        <w:tc>
          <w:tcPr>
            <w:tcW w:w="1412" w:type="dxa"/>
          </w:tcPr>
          <w:p w14:paraId="28677CFD" w14:textId="1DB0676B" w:rsidR="0042096A" w:rsidRPr="00B62031" w:rsidRDefault="004650E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lang w:eastAsia="pl-PL"/>
              </w:rPr>
              <w:t>0,12</w:t>
            </w:r>
          </w:p>
        </w:tc>
      </w:tr>
      <w:tr w:rsidR="00B62031" w:rsidRPr="00B62031" w14:paraId="62C592FA" w14:textId="77777777" w:rsidTr="001C6F8E">
        <w:trPr>
          <w:jc w:val="center"/>
        </w:trPr>
        <w:tc>
          <w:tcPr>
            <w:tcW w:w="6398" w:type="dxa"/>
            <w:gridSpan w:val="2"/>
          </w:tcPr>
          <w:p w14:paraId="25EC11DE" w14:textId="77777777" w:rsidR="0042096A" w:rsidRPr="00B62031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1252" w:type="dxa"/>
          </w:tcPr>
          <w:p w14:paraId="6C7641F8" w14:textId="77777777" w:rsidR="0042096A" w:rsidRPr="00B62031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Cs/>
                <w:lang w:eastAsia="pl-PL"/>
              </w:rPr>
              <w:t>5</w:t>
            </w:r>
          </w:p>
        </w:tc>
        <w:tc>
          <w:tcPr>
            <w:tcW w:w="1412" w:type="dxa"/>
          </w:tcPr>
          <w:p w14:paraId="0FCDBC82" w14:textId="1875FC3B" w:rsidR="0042096A" w:rsidRPr="00B62031" w:rsidRDefault="004650E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lang w:eastAsia="pl-PL"/>
              </w:rPr>
              <w:t>0,20</w:t>
            </w:r>
          </w:p>
        </w:tc>
      </w:tr>
      <w:tr w:rsidR="0042096A" w:rsidRPr="00B62031" w14:paraId="100F6B56" w14:textId="77777777" w:rsidTr="001C6F8E">
        <w:trPr>
          <w:jc w:val="center"/>
        </w:trPr>
        <w:tc>
          <w:tcPr>
            <w:tcW w:w="6398" w:type="dxa"/>
            <w:gridSpan w:val="2"/>
          </w:tcPr>
          <w:p w14:paraId="50A47329" w14:textId="77777777" w:rsidR="0042096A" w:rsidRPr="00B62031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/>
                <w:lang w:eastAsia="pl-PL"/>
              </w:rPr>
              <w:t>SUMARYCZNA LICZBA PUNKTÓW ECTS</w:t>
            </w:r>
          </w:p>
          <w:p w14:paraId="4FE2CCC7" w14:textId="77777777" w:rsidR="0042096A" w:rsidRPr="00B62031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/>
                <w:lang w:eastAsia="pl-PL"/>
              </w:rPr>
              <w:t>DLA PRZEDMIOTU</w:t>
            </w:r>
          </w:p>
        </w:tc>
        <w:tc>
          <w:tcPr>
            <w:tcW w:w="1252" w:type="dxa"/>
          </w:tcPr>
          <w:p w14:paraId="4AD6C2D0" w14:textId="77777777" w:rsidR="0042096A" w:rsidRPr="00B62031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412" w:type="dxa"/>
          </w:tcPr>
          <w:p w14:paraId="2BFC7B35" w14:textId="77777777" w:rsidR="0042096A" w:rsidRPr="00B62031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6203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 ECTS</w:t>
            </w:r>
          </w:p>
        </w:tc>
      </w:tr>
    </w:tbl>
    <w:p w14:paraId="3A9575DE" w14:textId="77777777" w:rsidR="00B43787" w:rsidRPr="00B62031" w:rsidRDefault="00B43787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2D7A543" w14:textId="77777777" w:rsidR="00970B30" w:rsidRPr="00B62031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62031">
        <w:rPr>
          <w:rFonts w:ascii="Times New Roman" w:hAnsi="Times New Roman" w:cs="Times New Roman"/>
          <w:b/>
          <w:bCs/>
        </w:rPr>
        <w:t>LITERATURA PODSTAWOWA I UZUPEŁNIAJĄCA</w:t>
      </w:r>
    </w:p>
    <w:p w14:paraId="75EBA61F" w14:textId="77777777" w:rsidR="00B43787" w:rsidRPr="00B62031" w:rsidRDefault="00B43787" w:rsidP="00B4378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62031">
        <w:rPr>
          <w:rFonts w:ascii="Times New Roman" w:hAnsi="Times New Roman" w:cs="Times New Roman"/>
          <w:b/>
          <w:bCs/>
        </w:rPr>
        <w:t>Literatura podstawowa:</w:t>
      </w:r>
    </w:p>
    <w:p w14:paraId="6C50E899" w14:textId="260D95A1" w:rsidR="00B43787" w:rsidRPr="00B62031" w:rsidRDefault="00B43787" w:rsidP="004650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1.</w:t>
      </w:r>
      <w:r w:rsidR="004650E7" w:rsidRPr="00B62031">
        <w:rPr>
          <w:rFonts w:ascii="Times New Roman" w:hAnsi="Times New Roman" w:cs="Times New Roman"/>
        </w:rPr>
        <w:t xml:space="preserve"> </w:t>
      </w:r>
      <w:r w:rsidRPr="00B62031">
        <w:rPr>
          <w:rFonts w:ascii="Times New Roman" w:hAnsi="Times New Roman" w:cs="Times New Roman"/>
        </w:rPr>
        <w:t>Knosala R., Boratyńska-Sala A., Jurczyk-</w:t>
      </w:r>
      <w:proofErr w:type="spellStart"/>
      <w:r w:rsidRPr="00B62031">
        <w:rPr>
          <w:rFonts w:ascii="Times New Roman" w:hAnsi="Times New Roman" w:cs="Times New Roman"/>
        </w:rPr>
        <w:t>Bunkowska</w:t>
      </w:r>
      <w:proofErr w:type="spellEnd"/>
      <w:r w:rsidRPr="00B62031">
        <w:rPr>
          <w:rFonts w:ascii="Times New Roman" w:hAnsi="Times New Roman" w:cs="Times New Roman"/>
        </w:rPr>
        <w:t xml:space="preserve"> M., Zarządzanie innowacjami. PWE, Warszawa 2014. </w:t>
      </w:r>
    </w:p>
    <w:p w14:paraId="76F820CD" w14:textId="723201C6" w:rsidR="00B43787" w:rsidRPr="00B62031" w:rsidRDefault="00B43787" w:rsidP="004650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2.</w:t>
      </w:r>
      <w:r w:rsidR="004650E7" w:rsidRPr="00B62031">
        <w:rPr>
          <w:rFonts w:ascii="Times New Roman" w:hAnsi="Times New Roman" w:cs="Times New Roman"/>
        </w:rPr>
        <w:t xml:space="preserve"> </w:t>
      </w:r>
      <w:r w:rsidRPr="00B62031">
        <w:rPr>
          <w:rFonts w:ascii="Times New Roman" w:hAnsi="Times New Roman" w:cs="Times New Roman"/>
        </w:rPr>
        <w:t xml:space="preserve">Zarządzanie innowacjami technicznymi i organizacyjnymi. Praca zbiorowa pod red. M. Brzezińskiego. </w:t>
      </w:r>
      <w:proofErr w:type="spellStart"/>
      <w:r w:rsidRPr="00B62031">
        <w:rPr>
          <w:rFonts w:ascii="Times New Roman" w:hAnsi="Times New Roman" w:cs="Times New Roman"/>
        </w:rPr>
        <w:t>Difin</w:t>
      </w:r>
      <w:proofErr w:type="spellEnd"/>
      <w:r w:rsidRPr="00B62031">
        <w:rPr>
          <w:rFonts w:ascii="Times New Roman" w:hAnsi="Times New Roman" w:cs="Times New Roman"/>
        </w:rPr>
        <w:t xml:space="preserve">, Warszawa 2001. </w:t>
      </w:r>
    </w:p>
    <w:p w14:paraId="280F55FB" w14:textId="037B034B" w:rsidR="00B43787" w:rsidRPr="00B62031" w:rsidRDefault="00B43787" w:rsidP="004650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3.</w:t>
      </w:r>
      <w:r w:rsidR="004650E7" w:rsidRPr="00B62031">
        <w:rPr>
          <w:rFonts w:ascii="Times New Roman" w:hAnsi="Times New Roman" w:cs="Times New Roman"/>
        </w:rPr>
        <w:t xml:space="preserve">  </w:t>
      </w:r>
      <w:r w:rsidRPr="00B62031">
        <w:rPr>
          <w:rFonts w:ascii="Times New Roman" w:hAnsi="Times New Roman" w:cs="Times New Roman"/>
        </w:rPr>
        <w:t>Kalinowski T., B. Innowacyjność przedsiębiorstw a systemy zarządzania jakością. Oficyna Wolters Kluwer business, Warszawa 2010.</w:t>
      </w:r>
    </w:p>
    <w:p w14:paraId="6F623B3F" w14:textId="2139F930" w:rsidR="00B43787" w:rsidRPr="00B62031" w:rsidRDefault="00B43787" w:rsidP="004650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4.</w:t>
      </w:r>
      <w:r w:rsidR="004650E7" w:rsidRPr="00B62031">
        <w:rPr>
          <w:rFonts w:ascii="Times New Roman" w:hAnsi="Times New Roman" w:cs="Times New Roman"/>
        </w:rPr>
        <w:t xml:space="preserve"> </w:t>
      </w:r>
      <w:r w:rsidRPr="00B62031">
        <w:rPr>
          <w:rFonts w:ascii="Times New Roman" w:hAnsi="Times New Roman" w:cs="Times New Roman"/>
        </w:rPr>
        <w:t>Zarządzanie kreatywnością i innowacją. Techniki twórczego myślenia. Harvard Business Essentials, MT Biznes 2005.</w:t>
      </w:r>
    </w:p>
    <w:p w14:paraId="2687E184" w14:textId="48196EF8" w:rsidR="00B43787" w:rsidRPr="00B62031" w:rsidRDefault="00B43787" w:rsidP="004650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lastRenderedPageBreak/>
        <w:t>5.</w:t>
      </w:r>
      <w:r w:rsidR="004650E7" w:rsidRPr="00B62031">
        <w:rPr>
          <w:rFonts w:ascii="Times New Roman" w:hAnsi="Times New Roman" w:cs="Times New Roman"/>
        </w:rPr>
        <w:t xml:space="preserve"> </w:t>
      </w:r>
      <w:r w:rsidRPr="00B62031">
        <w:rPr>
          <w:rFonts w:ascii="Times New Roman" w:hAnsi="Times New Roman" w:cs="Times New Roman"/>
        </w:rPr>
        <w:t>Działalność innowacyjna przedsiębiorstw. Informacje i opracowania statystyczne. GUS, Warszawa 2019.</w:t>
      </w:r>
    </w:p>
    <w:p w14:paraId="45E341B8" w14:textId="12C2F358" w:rsidR="00B43787" w:rsidRPr="00B62031" w:rsidRDefault="00B43787" w:rsidP="004650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6.</w:t>
      </w:r>
      <w:r w:rsidR="004650E7" w:rsidRPr="00B62031">
        <w:rPr>
          <w:rFonts w:ascii="Times New Roman" w:hAnsi="Times New Roman" w:cs="Times New Roman"/>
        </w:rPr>
        <w:t xml:space="preserve"> </w:t>
      </w:r>
      <w:r w:rsidRPr="00B62031">
        <w:rPr>
          <w:rFonts w:ascii="Times New Roman" w:hAnsi="Times New Roman" w:cs="Times New Roman"/>
        </w:rPr>
        <w:t>Potencjał innowacyjny gospodarki: uwarunkowania, determinanty, perspektywy. NBP. Warszawa 2016.</w:t>
      </w:r>
    </w:p>
    <w:p w14:paraId="3A5D1599" w14:textId="5BFE22E0" w:rsidR="00013B88" w:rsidRPr="00B62031" w:rsidRDefault="00013B88" w:rsidP="004650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7.</w:t>
      </w:r>
      <w:r w:rsidR="004650E7" w:rsidRPr="00B62031">
        <w:rPr>
          <w:rFonts w:ascii="Times New Roman" w:hAnsi="Times New Roman" w:cs="Times New Roman"/>
        </w:rPr>
        <w:t xml:space="preserve"> </w:t>
      </w:r>
      <w:proofErr w:type="spellStart"/>
      <w:r w:rsidRPr="00B62031">
        <w:rPr>
          <w:rFonts w:ascii="Times New Roman" w:hAnsi="Times New Roman" w:cs="Times New Roman"/>
        </w:rPr>
        <w:t>Łunarski</w:t>
      </w:r>
      <w:proofErr w:type="spellEnd"/>
      <w:r w:rsidRPr="00B62031">
        <w:rPr>
          <w:rFonts w:ascii="Times New Roman" w:hAnsi="Times New Roman" w:cs="Times New Roman"/>
        </w:rPr>
        <w:t xml:space="preserve"> J. Innowacje technologiczne w przedsiębiorstwach. Projektowanie, wdrażanie </w:t>
      </w:r>
      <w:r w:rsidR="003B68DC" w:rsidRPr="00B62031">
        <w:rPr>
          <w:rFonts w:ascii="Times New Roman" w:hAnsi="Times New Roman" w:cs="Times New Roman"/>
        </w:rPr>
        <w:br/>
      </w:r>
      <w:r w:rsidRPr="00B62031">
        <w:rPr>
          <w:rFonts w:ascii="Times New Roman" w:hAnsi="Times New Roman" w:cs="Times New Roman"/>
        </w:rPr>
        <w:t>i użytkowanie. Instytut Mechanizacji Budownictwa i Górnictwa Skalnego</w:t>
      </w:r>
      <w:r w:rsidR="003B68DC" w:rsidRPr="00B62031">
        <w:rPr>
          <w:rFonts w:ascii="Times New Roman" w:hAnsi="Times New Roman" w:cs="Times New Roman"/>
        </w:rPr>
        <w:t>, Warszawa 2016.</w:t>
      </w:r>
    </w:p>
    <w:p w14:paraId="20125BAF" w14:textId="77777777" w:rsidR="00B43787" w:rsidRPr="00B62031" w:rsidRDefault="00B43787" w:rsidP="004650E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62031">
        <w:rPr>
          <w:rFonts w:ascii="Times New Roman" w:hAnsi="Times New Roman" w:cs="Times New Roman"/>
          <w:b/>
          <w:bCs/>
        </w:rPr>
        <w:t>Literatura uzupełniająca:</w:t>
      </w:r>
    </w:p>
    <w:p w14:paraId="7B541EE3" w14:textId="3F8CD626" w:rsidR="00B43787" w:rsidRPr="00B62031" w:rsidRDefault="00B43787" w:rsidP="004650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1.</w:t>
      </w:r>
      <w:r w:rsidR="004650E7" w:rsidRPr="00B62031">
        <w:rPr>
          <w:rFonts w:ascii="Times New Roman" w:hAnsi="Times New Roman" w:cs="Times New Roman"/>
        </w:rPr>
        <w:t xml:space="preserve"> </w:t>
      </w:r>
      <w:r w:rsidRPr="00B62031">
        <w:rPr>
          <w:rFonts w:ascii="Times New Roman" w:hAnsi="Times New Roman" w:cs="Times New Roman"/>
        </w:rPr>
        <w:t>Krawczyk-Sokołowska I., Innowacyjność przedsiębiorstw i jej regionalne uwarunkowania. Wyd. Politechniki Częstochowskiej, Częstochowa 2012, s.343; Seria Monografie nr 251.</w:t>
      </w:r>
    </w:p>
    <w:p w14:paraId="6531F442" w14:textId="1900436D" w:rsidR="00B43787" w:rsidRPr="00B62031" w:rsidRDefault="00B43787" w:rsidP="004650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2.</w:t>
      </w:r>
      <w:r w:rsidR="004650E7" w:rsidRPr="00B62031">
        <w:rPr>
          <w:rFonts w:ascii="Times New Roman" w:hAnsi="Times New Roman" w:cs="Times New Roman"/>
        </w:rPr>
        <w:t xml:space="preserve"> </w:t>
      </w:r>
      <w:r w:rsidRPr="00B62031">
        <w:rPr>
          <w:rFonts w:ascii="Times New Roman" w:hAnsi="Times New Roman" w:cs="Times New Roman"/>
        </w:rPr>
        <w:t>Krawczyk-Sokołowska I., Kreatywność stymulatorem postaw proinnowacyjnych przedsiębiorstwa.  Studia i Prace Kolegium Zarządzania i Finansów SGH, 2018, nr162, s.55-64</w:t>
      </w:r>
    </w:p>
    <w:p w14:paraId="48746350" w14:textId="3A277B59" w:rsidR="00B43787" w:rsidRPr="00B62031" w:rsidRDefault="00B43787" w:rsidP="004650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3.</w:t>
      </w:r>
      <w:r w:rsidR="004650E7" w:rsidRPr="00B62031">
        <w:rPr>
          <w:rFonts w:ascii="Times New Roman" w:hAnsi="Times New Roman" w:cs="Times New Roman"/>
        </w:rPr>
        <w:t xml:space="preserve"> </w:t>
      </w:r>
      <w:r w:rsidRPr="00B62031">
        <w:rPr>
          <w:rFonts w:ascii="Times New Roman" w:hAnsi="Times New Roman" w:cs="Times New Roman"/>
        </w:rPr>
        <w:t>Krawczyk-Sokołowska I., Zasoby kadrowe jako podstawa innowacyjności przedsiębiorstwa. Cz.4. Rozdz.9. W: Przedsiębiorstwo wobec wyzwań globalnych. Red. nauk. Andrzej Herman i Krystyna Poznańska. T.2. Wyd. Szkoła Główna Handlowa w Warszawie, Warszawa 2008, s.263-275.</w:t>
      </w:r>
    </w:p>
    <w:p w14:paraId="3412DE03" w14:textId="17B3DB81" w:rsidR="00B43787" w:rsidRPr="00B62031" w:rsidRDefault="00B43787" w:rsidP="004650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4.</w:t>
      </w:r>
      <w:r w:rsidR="004650E7" w:rsidRPr="00B62031">
        <w:rPr>
          <w:rFonts w:ascii="Times New Roman" w:hAnsi="Times New Roman" w:cs="Times New Roman"/>
        </w:rPr>
        <w:t xml:space="preserve"> </w:t>
      </w:r>
      <w:r w:rsidRPr="00B62031">
        <w:rPr>
          <w:rFonts w:ascii="Times New Roman" w:hAnsi="Times New Roman" w:cs="Times New Roman"/>
        </w:rPr>
        <w:t xml:space="preserve">Krawczyk-Sokołowska I., Relacje wiedzy i innowacji w przedsiębiorstwie. Rozdział 9. W: Narzędzia informatyczne w zarządzaniu. Wybrane zagadnienia. Red. nauk. Leszek Kiełtyka. Wyd. Politechniki </w:t>
      </w:r>
      <w:proofErr w:type="spellStart"/>
      <w:r w:rsidRPr="00B62031">
        <w:rPr>
          <w:rFonts w:ascii="Times New Roman" w:hAnsi="Times New Roman" w:cs="Times New Roman"/>
        </w:rPr>
        <w:t>Częst</w:t>
      </w:r>
      <w:proofErr w:type="spellEnd"/>
      <w:r w:rsidRPr="00B62031">
        <w:rPr>
          <w:rFonts w:ascii="Times New Roman" w:hAnsi="Times New Roman" w:cs="Times New Roman"/>
        </w:rPr>
        <w:t xml:space="preserve">., Częstochowa 2011, s.125-141; Seria Monografie nr 212. </w:t>
      </w:r>
    </w:p>
    <w:p w14:paraId="52DBECC9" w14:textId="69F892FE" w:rsidR="00B43787" w:rsidRPr="00B62031" w:rsidRDefault="00B43787" w:rsidP="004650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5.</w:t>
      </w:r>
      <w:r w:rsidR="004650E7" w:rsidRPr="00B62031">
        <w:rPr>
          <w:rFonts w:ascii="Times New Roman" w:hAnsi="Times New Roman" w:cs="Times New Roman"/>
        </w:rPr>
        <w:t xml:space="preserve"> </w:t>
      </w:r>
      <w:r w:rsidRPr="00B62031">
        <w:rPr>
          <w:rFonts w:ascii="Times New Roman" w:hAnsi="Times New Roman" w:cs="Times New Roman"/>
        </w:rPr>
        <w:t>Krawczyk-Sokołowska I., Elementy procesu innowacyjnego. Szkoła Główna Handlowa w Warszawie, Studia i Prace Kol. Zarządzania i Finansów. nr 110, 2011, s.125-144.</w:t>
      </w:r>
    </w:p>
    <w:p w14:paraId="5A17B0BC" w14:textId="002BFDC8" w:rsidR="00B43787" w:rsidRPr="00B62031" w:rsidRDefault="00B43787" w:rsidP="004650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6.</w:t>
      </w:r>
      <w:r w:rsidR="004650E7" w:rsidRPr="00B62031">
        <w:rPr>
          <w:rFonts w:ascii="Times New Roman" w:hAnsi="Times New Roman" w:cs="Times New Roman"/>
        </w:rPr>
        <w:t xml:space="preserve"> </w:t>
      </w:r>
      <w:r w:rsidRPr="00B62031">
        <w:rPr>
          <w:rFonts w:ascii="Times New Roman" w:hAnsi="Times New Roman" w:cs="Times New Roman"/>
        </w:rPr>
        <w:t>Krawczyk-Sokołowska I., Formy transferu innowacji. Szkoła Główna Handlowa w Warszawie, Studia i Prace Kol. Zarządzania i Finansów, nr 112, 2011, s.131-145.</w:t>
      </w:r>
    </w:p>
    <w:p w14:paraId="59E414B5" w14:textId="32B39D86" w:rsidR="00B43787" w:rsidRPr="00B62031" w:rsidRDefault="00B43787" w:rsidP="004650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7.</w:t>
      </w:r>
      <w:r w:rsidR="004650E7" w:rsidRPr="00B62031">
        <w:rPr>
          <w:rFonts w:ascii="Times New Roman" w:hAnsi="Times New Roman" w:cs="Times New Roman"/>
        </w:rPr>
        <w:t xml:space="preserve"> </w:t>
      </w:r>
      <w:r w:rsidRPr="00B62031">
        <w:rPr>
          <w:rFonts w:ascii="Times New Roman" w:hAnsi="Times New Roman" w:cs="Times New Roman"/>
        </w:rPr>
        <w:t>Krawczyk-Sokołowska I., Wybrane aspekty innowacyjności przedsiębiorstwa, Szkoła Główna Handlowa w Warszawie, Studia i Prace Kol. Zarządzania i Finansów, nr 114, 2012, s.38-50.</w:t>
      </w:r>
    </w:p>
    <w:p w14:paraId="1DFB39A0" w14:textId="2FAEFC8B" w:rsidR="00B43787" w:rsidRPr="00B62031" w:rsidRDefault="00B43787" w:rsidP="004650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</w:rPr>
        <w:t>8.</w:t>
      </w:r>
      <w:r w:rsidR="004650E7" w:rsidRPr="00B62031">
        <w:rPr>
          <w:rFonts w:ascii="Times New Roman" w:hAnsi="Times New Roman" w:cs="Times New Roman"/>
        </w:rPr>
        <w:t xml:space="preserve"> </w:t>
      </w:r>
      <w:r w:rsidRPr="00B62031">
        <w:rPr>
          <w:rFonts w:ascii="Times New Roman" w:hAnsi="Times New Roman" w:cs="Times New Roman"/>
        </w:rPr>
        <w:t>Krawczyk-Sokołowska I., Wybrane aspekty zarządzania relacjami przedsiębiorstwa innowacyjnego, Środowiska innowacyjne w perspektywie społeczno-kulturowej, (red.) A. Pachura, Wydawnictwo Wydziału Zarządzania Politechniki Częstochowskiej, Częstochowa 2013, s.116-125.</w:t>
      </w:r>
    </w:p>
    <w:p w14:paraId="49DE68BF" w14:textId="671B20B5" w:rsidR="00B43787" w:rsidRPr="00B62031" w:rsidRDefault="00B43787" w:rsidP="004650E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62031">
        <w:rPr>
          <w:rFonts w:ascii="Times New Roman" w:hAnsi="Times New Roman" w:cs="Times New Roman"/>
        </w:rPr>
        <w:t>9.</w:t>
      </w:r>
      <w:r w:rsidR="004650E7" w:rsidRPr="00B62031">
        <w:rPr>
          <w:rFonts w:ascii="Times New Roman" w:hAnsi="Times New Roman" w:cs="Times New Roman"/>
        </w:rPr>
        <w:t xml:space="preserve"> </w:t>
      </w:r>
      <w:r w:rsidRPr="00B62031">
        <w:rPr>
          <w:rFonts w:ascii="Times New Roman" w:hAnsi="Times New Roman" w:cs="Times New Roman"/>
        </w:rPr>
        <w:t xml:space="preserve">Krawczyk-Sokołowska I., </w:t>
      </w:r>
      <w:proofErr w:type="spellStart"/>
      <w:r w:rsidRPr="00B62031">
        <w:rPr>
          <w:rFonts w:ascii="Times New Roman" w:hAnsi="Times New Roman" w:cs="Times New Roman"/>
        </w:rPr>
        <w:t>Managing</w:t>
      </w:r>
      <w:proofErr w:type="spellEnd"/>
      <w:r w:rsidRPr="00B62031">
        <w:rPr>
          <w:rFonts w:ascii="Times New Roman" w:hAnsi="Times New Roman" w:cs="Times New Roman"/>
        </w:rPr>
        <w:t xml:space="preserve"> </w:t>
      </w:r>
      <w:proofErr w:type="spellStart"/>
      <w:r w:rsidRPr="00B62031">
        <w:rPr>
          <w:rFonts w:ascii="Times New Roman" w:hAnsi="Times New Roman" w:cs="Times New Roman"/>
        </w:rPr>
        <w:t>an</w:t>
      </w:r>
      <w:proofErr w:type="spellEnd"/>
      <w:r w:rsidRPr="00B62031">
        <w:rPr>
          <w:rFonts w:ascii="Times New Roman" w:hAnsi="Times New Roman" w:cs="Times New Roman"/>
        </w:rPr>
        <w:t xml:space="preserve"> </w:t>
      </w:r>
      <w:proofErr w:type="spellStart"/>
      <w:r w:rsidRPr="00B62031">
        <w:rPr>
          <w:rFonts w:ascii="Times New Roman" w:hAnsi="Times New Roman" w:cs="Times New Roman"/>
        </w:rPr>
        <w:t>Innovative</w:t>
      </w:r>
      <w:proofErr w:type="spellEnd"/>
      <w:r w:rsidRPr="00B62031">
        <w:rPr>
          <w:rFonts w:ascii="Times New Roman" w:hAnsi="Times New Roman" w:cs="Times New Roman"/>
        </w:rPr>
        <w:t xml:space="preserve"> Enterprise. </w:t>
      </w:r>
      <w:r w:rsidRPr="00B62031">
        <w:rPr>
          <w:rFonts w:ascii="Times New Roman" w:hAnsi="Times New Roman" w:cs="Times New Roman"/>
          <w:lang w:val="en-US"/>
        </w:rPr>
        <w:t xml:space="preserve">Chapter 5.[W:] Human Potential Management in a Company. Monography. Editing and Scientific Elaboration </w:t>
      </w:r>
      <w:proofErr w:type="spellStart"/>
      <w:r w:rsidRPr="00B62031">
        <w:rPr>
          <w:rFonts w:ascii="Times New Roman" w:hAnsi="Times New Roman" w:cs="Times New Roman"/>
          <w:lang w:val="en-US"/>
        </w:rPr>
        <w:t>Stanisław</w:t>
      </w:r>
      <w:proofErr w:type="spellEnd"/>
      <w:r w:rsidRPr="00B6203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B62031">
        <w:rPr>
          <w:rFonts w:ascii="Times New Roman" w:hAnsi="Times New Roman" w:cs="Times New Roman"/>
          <w:lang w:val="en-US"/>
        </w:rPr>
        <w:t>Borkowski</w:t>
      </w:r>
      <w:proofErr w:type="spellEnd"/>
      <w:r w:rsidRPr="00B62031">
        <w:rPr>
          <w:rFonts w:ascii="Times New Roman" w:hAnsi="Times New Roman" w:cs="Times New Roman"/>
          <w:lang w:val="en-US"/>
        </w:rPr>
        <w:t xml:space="preserve">, Martina </w:t>
      </w:r>
      <w:proofErr w:type="spellStart"/>
      <w:r w:rsidRPr="00B62031">
        <w:rPr>
          <w:rFonts w:ascii="Times New Roman" w:hAnsi="Times New Roman" w:cs="Times New Roman"/>
          <w:lang w:val="en-US"/>
        </w:rPr>
        <w:t>Blaškova</w:t>
      </w:r>
      <w:proofErr w:type="spellEnd"/>
      <w:r w:rsidRPr="00B62031">
        <w:rPr>
          <w:rFonts w:ascii="Times New Roman" w:hAnsi="Times New Roman" w:cs="Times New Roman"/>
          <w:lang w:val="en-US"/>
        </w:rPr>
        <w:t xml:space="preserve">. Publish. </w:t>
      </w:r>
      <w:proofErr w:type="spellStart"/>
      <w:r w:rsidRPr="00B62031">
        <w:rPr>
          <w:rFonts w:ascii="Times New Roman" w:hAnsi="Times New Roman" w:cs="Times New Roman"/>
        </w:rPr>
        <w:t>Yurii</w:t>
      </w:r>
      <w:proofErr w:type="spellEnd"/>
      <w:r w:rsidRPr="00B62031">
        <w:rPr>
          <w:rFonts w:ascii="Times New Roman" w:hAnsi="Times New Roman" w:cs="Times New Roman"/>
        </w:rPr>
        <w:t xml:space="preserve"> V. </w:t>
      </w:r>
      <w:proofErr w:type="spellStart"/>
      <w:r w:rsidRPr="00B62031">
        <w:rPr>
          <w:rFonts w:ascii="Times New Roman" w:hAnsi="Times New Roman" w:cs="Times New Roman"/>
        </w:rPr>
        <w:t>Makovetsky</w:t>
      </w:r>
      <w:proofErr w:type="spellEnd"/>
      <w:r w:rsidRPr="00B62031">
        <w:rPr>
          <w:rFonts w:ascii="Times New Roman" w:hAnsi="Times New Roman" w:cs="Times New Roman"/>
        </w:rPr>
        <w:t xml:space="preserve">, </w:t>
      </w:r>
      <w:proofErr w:type="spellStart"/>
      <w:r w:rsidRPr="00B62031">
        <w:rPr>
          <w:rFonts w:ascii="Times New Roman" w:hAnsi="Times New Roman" w:cs="Times New Roman"/>
        </w:rPr>
        <w:t>Dnipropetrovsk</w:t>
      </w:r>
      <w:proofErr w:type="spellEnd"/>
      <w:r w:rsidRPr="00B62031">
        <w:rPr>
          <w:rFonts w:ascii="Times New Roman" w:hAnsi="Times New Roman" w:cs="Times New Roman"/>
        </w:rPr>
        <w:t xml:space="preserve"> 2011, s.60-77</w:t>
      </w:r>
      <w:r w:rsidRPr="00B62031">
        <w:rPr>
          <w:rFonts w:ascii="Times New Roman" w:hAnsi="Times New Roman" w:cs="Times New Roman"/>
          <w:b/>
          <w:bCs/>
        </w:rPr>
        <w:t>.</w:t>
      </w:r>
    </w:p>
    <w:p w14:paraId="74653502" w14:textId="77777777" w:rsidR="00B43787" w:rsidRPr="00B62031" w:rsidRDefault="00B43787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9AF94D2" w14:textId="77777777" w:rsidR="00C062A1" w:rsidRPr="00B62031" w:rsidRDefault="00C062A1" w:rsidP="00B4378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6203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0FED2950" w14:textId="7F31BA78" w:rsidR="00B43787" w:rsidRPr="00B62031" w:rsidRDefault="00B43787" w:rsidP="00B43787">
      <w:pPr>
        <w:spacing w:after="0" w:line="240" w:lineRule="auto"/>
        <w:rPr>
          <w:rFonts w:ascii="Times New Roman" w:hAnsi="Times New Roman" w:cs="Times New Roman"/>
          <w:bCs/>
        </w:rPr>
      </w:pPr>
      <w:r w:rsidRPr="00B62031">
        <w:rPr>
          <w:rFonts w:ascii="Times New Roman" w:hAnsi="Times New Roman" w:cs="Times New Roman"/>
          <w:bCs/>
        </w:rPr>
        <w:t>dr hab. Izabela Krawczyk-Sokołowska</w:t>
      </w:r>
      <w:r w:rsidR="004650E7" w:rsidRPr="00B62031">
        <w:rPr>
          <w:rFonts w:ascii="Times New Roman" w:hAnsi="Times New Roman" w:cs="Times New Roman"/>
          <w:bCs/>
        </w:rPr>
        <w:t>-</w:t>
      </w:r>
      <w:r w:rsidRPr="00B62031">
        <w:rPr>
          <w:rFonts w:ascii="Times New Roman" w:hAnsi="Times New Roman" w:cs="Times New Roman"/>
          <w:bCs/>
        </w:rPr>
        <w:t xml:space="preserve">i.krawczyk-sokolowska@pcz.pl </w:t>
      </w:r>
    </w:p>
    <w:p w14:paraId="1856A08E" w14:textId="77777777" w:rsidR="00B43787" w:rsidRPr="00B62031" w:rsidRDefault="00B43787" w:rsidP="00B43787">
      <w:pPr>
        <w:spacing w:after="0" w:line="240" w:lineRule="auto"/>
        <w:rPr>
          <w:rFonts w:ascii="Times New Roman" w:hAnsi="Times New Roman" w:cs="Times New Roman"/>
          <w:bCs/>
        </w:rPr>
      </w:pPr>
      <w:r w:rsidRPr="00B62031">
        <w:rPr>
          <w:rFonts w:ascii="Times New Roman" w:hAnsi="Times New Roman" w:cs="Times New Roman"/>
          <w:bCs/>
        </w:rPr>
        <w:t>dr Sylwia Stachera-Włodarczyk- s.stachera-wlodarczyk@pcz.pl</w:t>
      </w:r>
    </w:p>
    <w:p w14:paraId="4E5A2DCB" w14:textId="77777777" w:rsidR="00B43787" w:rsidRPr="00B62031" w:rsidRDefault="00B43787" w:rsidP="00B43787">
      <w:pPr>
        <w:spacing w:after="0" w:line="240" w:lineRule="auto"/>
        <w:rPr>
          <w:rFonts w:ascii="Times New Roman" w:hAnsi="Times New Roman" w:cs="Times New Roman"/>
          <w:bCs/>
        </w:rPr>
      </w:pPr>
      <w:r w:rsidRPr="00B62031">
        <w:rPr>
          <w:rFonts w:ascii="Times New Roman" w:hAnsi="Times New Roman" w:cs="Times New Roman"/>
          <w:bCs/>
        </w:rPr>
        <w:t>dr Waldemar Szczepaniak – waldemar.szczepaniak@pcz.pl</w:t>
      </w:r>
    </w:p>
    <w:p w14:paraId="749BA626" w14:textId="77777777" w:rsidR="005B2AB5" w:rsidRPr="00B62031" w:rsidRDefault="005B2AB5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242051B" w14:textId="77777777" w:rsidR="00970B30" w:rsidRPr="00B62031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62031">
        <w:rPr>
          <w:rFonts w:ascii="Times New Roman" w:hAnsi="Times New Roman" w:cs="Times New Roman"/>
          <w:b/>
          <w:bCs/>
        </w:rPr>
        <w:t xml:space="preserve">MACIERZ REALIZACJI EFEKTÓW </w:t>
      </w:r>
      <w:r w:rsidR="00520CC1" w:rsidRPr="00B62031">
        <w:rPr>
          <w:rFonts w:ascii="Times New Roman" w:hAnsi="Times New Roman" w:cs="Times New Roman"/>
          <w:b/>
          <w:bCs/>
        </w:rPr>
        <w:t>UCZENIA SIĘ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2525"/>
        <w:gridCol w:w="1304"/>
        <w:gridCol w:w="1529"/>
        <w:gridCol w:w="1412"/>
        <w:gridCol w:w="889"/>
      </w:tblGrid>
      <w:tr w:rsidR="00B62031" w:rsidRPr="00B62031" w14:paraId="75997A7E" w14:textId="77777777" w:rsidTr="004650E7">
        <w:tc>
          <w:tcPr>
            <w:tcW w:w="1413" w:type="dxa"/>
          </w:tcPr>
          <w:p w14:paraId="09CA95AF" w14:textId="77777777" w:rsidR="00970B30" w:rsidRPr="00B62031" w:rsidRDefault="00970B30" w:rsidP="004209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2F00D1" w:rsidRPr="00B62031">
              <w:rPr>
                <w:rFonts w:ascii="Times New Roman" w:hAnsi="Times New Roman" w:cs="Times New Roman"/>
                <w:b/>
                <w:bCs/>
              </w:rPr>
              <w:t>uczenia się</w:t>
            </w:r>
            <w:r w:rsidRPr="00B62031">
              <w:rPr>
                <w:rFonts w:ascii="Times New Roman" w:hAnsi="Times New Roman" w:cs="Times New Roman"/>
                <w:b/>
                <w:bCs/>
              </w:rPr>
              <w:t xml:space="preserve">                </w:t>
            </w:r>
          </w:p>
        </w:tc>
        <w:tc>
          <w:tcPr>
            <w:tcW w:w="2525" w:type="dxa"/>
          </w:tcPr>
          <w:p w14:paraId="3BDD08E1" w14:textId="6D1449CA" w:rsidR="00970B30" w:rsidRPr="00B62031" w:rsidRDefault="00970B30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Odniesienie danego efektu do efektów zdefiniowanych</w:t>
            </w:r>
            <w:r w:rsidR="004650E7" w:rsidRPr="00B620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62031">
              <w:rPr>
                <w:rFonts w:ascii="Times New Roman" w:hAnsi="Times New Roman" w:cs="Times New Roman"/>
                <w:b/>
                <w:bCs/>
              </w:rPr>
              <w:t>dla całego programu (P</w:t>
            </w:r>
            <w:r w:rsidR="005B2AB5" w:rsidRPr="00B62031">
              <w:rPr>
                <w:rFonts w:ascii="Times New Roman" w:hAnsi="Times New Roman" w:cs="Times New Roman"/>
                <w:b/>
                <w:bCs/>
              </w:rPr>
              <w:t>R</w:t>
            </w:r>
            <w:r w:rsidRPr="00B62031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1304" w:type="dxa"/>
          </w:tcPr>
          <w:p w14:paraId="29AA8352" w14:textId="77777777" w:rsidR="00970B30" w:rsidRPr="00B62031" w:rsidRDefault="00970B30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529" w:type="dxa"/>
          </w:tcPr>
          <w:p w14:paraId="0D7CA3A1" w14:textId="77777777" w:rsidR="00970B30" w:rsidRPr="00B62031" w:rsidRDefault="00970B30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12" w:type="dxa"/>
          </w:tcPr>
          <w:p w14:paraId="019E0BDE" w14:textId="77777777" w:rsidR="00970B30" w:rsidRPr="00B62031" w:rsidRDefault="00970B30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889" w:type="dxa"/>
          </w:tcPr>
          <w:p w14:paraId="2739F5DA" w14:textId="77777777" w:rsidR="00970B30" w:rsidRPr="00B62031" w:rsidRDefault="00970B30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B62031" w:rsidRPr="00B62031" w14:paraId="1F1B4627" w14:textId="77777777" w:rsidTr="004650E7">
        <w:tc>
          <w:tcPr>
            <w:tcW w:w="1413" w:type="dxa"/>
          </w:tcPr>
          <w:p w14:paraId="1BFD385D" w14:textId="77777777" w:rsidR="00EB1B53" w:rsidRPr="00B62031" w:rsidRDefault="00EB1B53" w:rsidP="00EB1B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62031">
              <w:rPr>
                <w:rFonts w:ascii="Times New Roman" w:hAnsi="Times New Roman" w:cs="Times New Roman"/>
                <w:bCs/>
              </w:rPr>
              <w:t>EU1</w:t>
            </w:r>
          </w:p>
        </w:tc>
        <w:tc>
          <w:tcPr>
            <w:tcW w:w="2525" w:type="dxa"/>
          </w:tcPr>
          <w:p w14:paraId="5C67F7F6" w14:textId="77777777" w:rsidR="00EB1B53" w:rsidRPr="00B62031" w:rsidRDefault="00EB1B53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K_W01, K_W06, K_W07, K_U09</w:t>
            </w:r>
          </w:p>
        </w:tc>
        <w:tc>
          <w:tcPr>
            <w:tcW w:w="1304" w:type="dxa"/>
          </w:tcPr>
          <w:p w14:paraId="1BA090B4" w14:textId="77777777" w:rsidR="00EB1B53" w:rsidRPr="00B62031" w:rsidRDefault="00EB1B53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1529" w:type="dxa"/>
          </w:tcPr>
          <w:p w14:paraId="79DC1849" w14:textId="77777777" w:rsidR="00EB1B53" w:rsidRPr="00B62031" w:rsidRDefault="00EB1B53" w:rsidP="00AD1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W1-W2; W5-W-6</w:t>
            </w:r>
            <w:r w:rsidRPr="00B62031">
              <w:rPr>
                <w:rFonts w:ascii="Times New Roman" w:hAnsi="Times New Roman" w:cs="Times New Roman"/>
              </w:rPr>
              <w:br/>
              <w:t>C</w:t>
            </w:r>
            <w:r w:rsidR="00AD16C8" w:rsidRPr="00B62031">
              <w:rPr>
                <w:rFonts w:ascii="Times New Roman" w:hAnsi="Times New Roman" w:cs="Times New Roman"/>
              </w:rPr>
              <w:t>13</w:t>
            </w:r>
            <w:r w:rsidRPr="00B62031">
              <w:rPr>
                <w:rFonts w:ascii="Times New Roman" w:hAnsi="Times New Roman" w:cs="Times New Roman"/>
              </w:rPr>
              <w:t>- C</w:t>
            </w:r>
            <w:r w:rsidR="00AD16C8" w:rsidRPr="00B6203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2" w:type="dxa"/>
          </w:tcPr>
          <w:p w14:paraId="0B9CB2FE" w14:textId="77777777" w:rsidR="00EB1B53" w:rsidRPr="00B62031" w:rsidRDefault="00EB1B53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158B612A" w14:textId="77777777" w:rsidR="00EB1B53" w:rsidRPr="00B62031" w:rsidRDefault="00EB1B53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 xml:space="preserve">F1, F2, </w:t>
            </w:r>
            <w:r w:rsidR="00956CC0" w:rsidRPr="00B62031">
              <w:rPr>
                <w:rFonts w:ascii="Times New Roman" w:hAnsi="Times New Roman" w:cs="Times New Roman"/>
              </w:rPr>
              <w:t xml:space="preserve">F3, </w:t>
            </w:r>
            <w:r w:rsidRPr="00B62031">
              <w:rPr>
                <w:rFonts w:ascii="Times New Roman" w:hAnsi="Times New Roman" w:cs="Times New Roman"/>
              </w:rPr>
              <w:t>P2</w:t>
            </w:r>
          </w:p>
        </w:tc>
      </w:tr>
      <w:tr w:rsidR="00B62031" w:rsidRPr="00B62031" w14:paraId="41FF92ED" w14:textId="77777777" w:rsidTr="004650E7">
        <w:tc>
          <w:tcPr>
            <w:tcW w:w="1413" w:type="dxa"/>
          </w:tcPr>
          <w:p w14:paraId="745EFAFD" w14:textId="77777777" w:rsidR="00EB1B53" w:rsidRPr="00B62031" w:rsidRDefault="00EB1B53" w:rsidP="00EB1B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62031">
              <w:rPr>
                <w:rFonts w:ascii="Times New Roman" w:hAnsi="Times New Roman" w:cs="Times New Roman"/>
                <w:bCs/>
              </w:rPr>
              <w:t>EU2</w:t>
            </w:r>
          </w:p>
        </w:tc>
        <w:tc>
          <w:tcPr>
            <w:tcW w:w="2525" w:type="dxa"/>
          </w:tcPr>
          <w:p w14:paraId="7ACFBE48" w14:textId="77777777" w:rsidR="00EB1B53" w:rsidRPr="00B62031" w:rsidRDefault="00EB1B53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K_W01, K_W03, K_W04, K_W06, K_W07, K_U02, K_K01</w:t>
            </w:r>
          </w:p>
        </w:tc>
        <w:tc>
          <w:tcPr>
            <w:tcW w:w="1304" w:type="dxa"/>
          </w:tcPr>
          <w:p w14:paraId="0EC3D276" w14:textId="77777777" w:rsidR="00EB1B53" w:rsidRPr="00B62031" w:rsidRDefault="00EB1B53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C1, C3</w:t>
            </w:r>
          </w:p>
        </w:tc>
        <w:tc>
          <w:tcPr>
            <w:tcW w:w="1529" w:type="dxa"/>
          </w:tcPr>
          <w:p w14:paraId="096DA78D" w14:textId="77777777" w:rsidR="00EB1B53" w:rsidRPr="00B62031" w:rsidRDefault="00EB1B53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W3-W4</w:t>
            </w:r>
          </w:p>
          <w:p w14:paraId="4EC185EB" w14:textId="77777777" w:rsidR="00EB1B53" w:rsidRPr="00B62031" w:rsidRDefault="00033788" w:rsidP="000337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C3-</w:t>
            </w:r>
            <w:r w:rsidR="00956CC0" w:rsidRPr="00B62031">
              <w:rPr>
                <w:rFonts w:ascii="Times New Roman" w:hAnsi="Times New Roman" w:cs="Times New Roman"/>
              </w:rPr>
              <w:t>C4 -C5-C6</w:t>
            </w:r>
          </w:p>
        </w:tc>
        <w:tc>
          <w:tcPr>
            <w:tcW w:w="1412" w:type="dxa"/>
          </w:tcPr>
          <w:p w14:paraId="713B5CF6" w14:textId="77777777" w:rsidR="00EB1B53" w:rsidRPr="00B62031" w:rsidRDefault="00EB1B53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0D6A4C58" w14:textId="77777777" w:rsidR="00EB1B53" w:rsidRPr="00B62031" w:rsidRDefault="00EB1B53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B62031" w:rsidRPr="00B62031" w14:paraId="6189CEC2" w14:textId="77777777" w:rsidTr="004650E7">
        <w:trPr>
          <w:trHeight w:val="835"/>
        </w:trPr>
        <w:tc>
          <w:tcPr>
            <w:tcW w:w="1413" w:type="dxa"/>
          </w:tcPr>
          <w:p w14:paraId="04B46877" w14:textId="77777777" w:rsidR="00EB1B53" w:rsidRPr="00B62031" w:rsidRDefault="00EB1B53" w:rsidP="00EB1B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62031">
              <w:rPr>
                <w:rFonts w:ascii="Times New Roman" w:hAnsi="Times New Roman" w:cs="Times New Roman"/>
                <w:bCs/>
              </w:rPr>
              <w:t>EU3</w:t>
            </w:r>
          </w:p>
        </w:tc>
        <w:tc>
          <w:tcPr>
            <w:tcW w:w="2525" w:type="dxa"/>
          </w:tcPr>
          <w:p w14:paraId="181852F5" w14:textId="77777777" w:rsidR="00EB1B53" w:rsidRPr="00B62031" w:rsidRDefault="00EB1B53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K_W02, K_W06,K_W09, K_U01, K_U07</w:t>
            </w:r>
          </w:p>
        </w:tc>
        <w:tc>
          <w:tcPr>
            <w:tcW w:w="1304" w:type="dxa"/>
          </w:tcPr>
          <w:p w14:paraId="78333D8B" w14:textId="77777777" w:rsidR="00EB1B53" w:rsidRPr="00B62031" w:rsidRDefault="00EB1B53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C2,C3</w:t>
            </w:r>
          </w:p>
        </w:tc>
        <w:tc>
          <w:tcPr>
            <w:tcW w:w="1529" w:type="dxa"/>
          </w:tcPr>
          <w:p w14:paraId="60CCF4B5" w14:textId="77777777" w:rsidR="00EB1B53" w:rsidRPr="00B62031" w:rsidRDefault="00EB1B53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W7-W8-W9</w:t>
            </w:r>
            <w:r w:rsidR="003B68DC" w:rsidRPr="00B62031">
              <w:rPr>
                <w:rFonts w:ascii="Times New Roman" w:hAnsi="Times New Roman" w:cs="Times New Roman"/>
              </w:rPr>
              <w:t xml:space="preserve"> </w:t>
            </w:r>
            <w:r w:rsidR="003B68DC" w:rsidRPr="00B62031">
              <w:rPr>
                <w:rFonts w:ascii="Times New Roman" w:hAnsi="Times New Roman" w:cs="Times New Roman"/>
              </w:rPr>
              <w:br/>
              <w:t>W11</w:t>
            </w:r>
          </w:p>
          <w:p w14:paraId="31D49D4B" w14:textId="77777777" w:rsidR="00EB1B53" w:rsidRPr="00B62031" w:rsidRDefault="00956CC0" w:rsidP="00956C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C1-C2-</w:t>
            </w:r>
            <w:r w:rsidR="00033788" w:rsidRPr="00B62031">
              <w:rPr>
                <w:rFonts w:ascii="Times New Roman" w:hAnsi="Times New Roman" w:cs="Times New Roman"/>
              </w:rPr>
              <w:t>C7-C8</w:t>
            </w:r>
          </w:p>
        </w:tc>
        <w:tc>
          <w:tcPr>
            <w:tcW w:w="1412" w:type="dxa"/>
          </w:tcPr>
          <w:p w14:paraId="44A32268" w14:textId="77777777" w:rsidR="00EB1B53" w:rsidRPr="00B62031" w:rsidRDefault="00EB1B53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416BD9A8" w14:textId="77777777" w:rsidR="00EB1B53" w:rsidRPr="00B62031" w:rsidRDefault="00956CC0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 xml:space="preserve">F1, </w:t>
            </w:r>
            <w:r w:rsidR="00EB1B53" w:rsidRPr="00B62031">
              <w:rPr>
                <w:rFonts w:ascii="Times New Roman" w:hAnsi="Times New Roman" w:cs="Times New Roman"/>
              </w:rPr>
              <w:t>F2, F3,P1, P2</w:t>
            </w:r>
          </w:p>
        </w:tc>
      </w:tr>
      <w:tr w:rsidR="00EB1B53" w:rsidRPr="00B62031" w14:paraId="7214A2DC" w14:textId="77777777" w:rsidTr="004650E7">
        <w:tc>
          <w:tcPr>
            <w:tcW w:w="1413" w:type="dxa"/>
          </w:tcPr>
          <w:p w14:paraId="7ECDC250" w14:textId="77777777" w:rsidR="00EB1B53" w:rsidRPr="00B62031" w:rsidRDefault="00EB1B53" w:rsidP="00EB1B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62031">
              <w:rPr>
                <w:rFonts w:ascii="Times New Roman" w:hAnsi="Times New Roman" w:cs="Times New Roman"/>
                <w:bCs/>
              </w:rPr>
              <w:t>EU4</w:t>
            </w:r>
          </w:p>
        </w:tc>
        <w:tc>
          <w:tcPr>
            <w:tcW w:w="2525" w:type="dxa"/>
          </w:tcPr>
          <w:p w14:paraId="36A46F19" w14:textId="77777777" w:rsidR="00EB1B53" w:rsidRPr="00B62031" w:rsidRDefault="00EB1B53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K_W06, K_W07,K_W09, K_U03, K_U06, K_K04</w:t>
            </w:r>
          </w:p>
        </w:tc>
        <w:tc>
          <w:tcPr>
            <w:tcW w:w="1304" w:type="dxa"/>
          </w:tcPr>
          <w:p w14:paraId="5D46EB9F" w14:textId="77777777" w:rsidR="00EB1B53" w:rsidRPr="00B62031" w:rsidRDefault="00EB1B53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1529" w:type="dxa"/>
          </w:tcPr>
          <w:p w14:paraId="04CA0EED" w14:textId="77777777" w:rsidR="003B68DC" w:rsidRPr="00B62031" w:rsidRDefault="003B68DC" w:rsidP="003B68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W10-W12</w:t>
            </w:r>
          </w:p>
          <w:p w14:paraId="56AB5D9B" w14:textId="77777777" w:rsidR="00EB1B53" w:rsidRPr="00B62031" w:rsidRDefault="00033788" w:rsidP="003B68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C9-C10-</w:t>
            </w:r>
            <w:r w:rsidR="003B68DC" w:rsidRPr="00B62031">
              <w:rPr>
                <w:rFonts w:ascii="Times New Roman" w:hAnsi="Times New Roman" w:cs="Times New Roman"/>
              </w:rPr>
              <w:t xml:space="preserve"> </w:t>
            </w:r>
            <w:r w:rsidR="00EB1B53" w:rsidRPr="00B62031">
              <w:rPr>
                <w:rFonts w:ascii="Times New Roman" w:hAnsi="Times New Roman" w:cs="Times New Roman"/>
              </w:rPr>
              <w:t>C</w:t>
            </w:r>
            <w:r w:rsidR="003B68DC" w:rsidRPr="00B62031">
              <w:rPr>
                <w:rFonts w:ascii="Times New Roman" w:hAnsi="Times New Roman" w:cs="Times New Roman"/>
              </w:rPr>
              <w:t>11-C12</w:t>
            </w:r>
          </w:p>
        </w:tc>
        <w:tc>
          <w:tcPr>
            <w:tcW w:w="1412" w:type="dxa"/>
          </w:tcPr>
          <w:p w14:paraId="0732F667" w14:textId="77777777" w:rsidR="00EB1B53" w:rsidRPr="00B62031" w:rsidRDefault="00EB1B53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1,3,4</w:t>
            </w:r>
          </w:p>
        </w:tc>
        <w:tc>
          <w:tcPr>
            <w:tcW w:w="889" w:type="dxa"/>
          </w:tcPr>
          <w:p w14:paraId="492380E5" w14:textId="77777777" w:rsidR="00EB1B53" w:rsidRPr="00B62031" w:rsidRDefault="00EB1B53" w:rsidP="00EB1B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F1, F2, F3, P1</w:t>
            </w:r>
          </w:p>
        </w:tc>
      </w:tr>
    </w:tbl>
    <w:p w14:paraId="1CB8D1AD" w14:textId="77777777" w:rsidR="007A32D4" w:rsidRPr="00B62031" w:rsidRDefault="007A32D4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9A7085C" w14:textId="77777777" w:rsidR="004650E7" w:rsidRPr="00B62031" w:rsidRDefault="004650E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62031">
        <w:rPr>
          <w:rFonts w:ascii="Times New Roman" w:hAnsi="Times New Roman" w:cs="Times New Roman"/>
          <w:b/>
          <w:bCs/>
        </w:rPr>
        <w:br w:type="page"/>
      </w:r>
    </w:p>
    <w:p w14:paraId="7950A825" w14:textId="3E5FBB73" w:rsidR="00970B30" w:rsidRPr="00B62031" w:rsidRDefault="00970B30" w:rsidP="0042096A">
      <w:pPr>
        <w:spacing w:after="0" w:line="240" w:lineRule="auto"/>
        <w:rPr>
          <w:rFonts w:ascii="Times New Roman" w:hAnsi="Times New Roman" w:cs="Times New Roman"/>
        </w:rPr>
      </w:pPr>
      <w:r w:rsidRPr="00B62031">
        <w:rPr>
          <w:rFonts w:ascii="Times New Roman" w:hAnsi="Times New Roman" w:cs="Times New Roman"/>
          <w:b/>
          <w:bCs/>
        </w:rPr>
        <w:lastRenderedPageBreak/>
        <w:t>FORMY OCENY - SZCZEGÓŁY</w:t>
      </w:r>
    </w:p>
    <w:tbl>
      <w:tblPr>
        <w:tblW w:w="9072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54"/>
        <w:gridCol w:w="1929"/>
        <w:gridCol w:w="1930"/>
        <w:gridCol w:w="1929"/>
        <w:gridCol w:w="1930"/>
      </w:tblGrid>
      <w:tr w:rsidR="00B62031" w:rsidRPr="00B62031" w14:paraId="26A7FCA6" w14:textId="77777777" w:rsidTr="005619A6"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4F8C87" w14:textId="77777777" w:rsidR="007A32D4" w:rsidRPr="00B62031" w:rsidRDefault="007A32D4" w:rsidP="004650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 xml:space="preserve">Efekt uczenia się                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CEDEE6" w14:textId="77777777" w:rsidR="007A32D4" w:rsidRPr="00B62031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9FED0" w14:textId="77777777" w:rsidR="007A32D4" w:rsidRPr="00B62031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1428F" w14:textId="77777777" w:rsidR="007A32D4" w:rsidRPr="00B62031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4F5A" w14:textId="77777777" w:rsidR="007A32D4" w:rsidRPr="00B62031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B62031" w:rsidRPr="00B62031" w14:paraId="683A0BED" w14:textId="77777777" w:rsidTr="005619A6"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434B0" w14:textId="77777777" w:rsidR="007A32D4" w:rsidRPr="00B62031" w:rsidRDefault="007A32D4" w:rsidP="007A32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  <w:bCs/>
              </w:rPr>
              <w:t>EU1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6093E" w14:textId="77777777" w:rsidR="007A32D4" w:rsidRPr="00B62031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Student nie zna żadnych pojęć i procesów z zakresu innowacji, nie identyfikuje rodzajów innowacji i, nie potrafi określić znaczenia innowacji w procesach gospodarczych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D9066" w14:textId="77777777" w:rsidR="007A32D4" w:rsidRPr="00B62031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Student zna niektóre podstawowe pojęcia i procesy z zakresu innowacji, potrafi prawidłowo rozróżnić określone typy innowacji, nie potrafi w pełni charakteryzować znaczenia  innowacji w procesach gospodarczych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E98315" w14:textId="77777777" w:rsidR="007A32D4" w:rsidRPr="00B62031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Student prawidłowo interpretuje podstawowe pojęcia z zakresu innowacji, zna typy innowacji, charakteryzuje znaczenie innowacji w procesach gospodarczych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67101" w14:textId="77777777" w:rsidR="007A32D4" w:rsidRPr="00B62031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Student prawidłowo interpretuje podstawowe pojęcia z zakresu innowacji, zna typy innowacji,  oraz potrafi określić ich specyfikę i dokonać analizy porównawczej,  charakteryzuje znaczenie innowacji w procesach gospodarczych</w:t>
            </w:r>
          </w:p>
        </w:tc>
      </w:tr>
      <w:tr w:rsidR="00B62031" w:rsidRPr="00B62031" w14:paraId="34F112FC" w14:textId="77777777" w:rsidTr="005619A6"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877C4" w14:textId="77777777" w:rsidR="007A32D4" w:rsidRPr="00B62031" w:rsidRDefault="007A32D4" w:rsidP="007A32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  <w:bCs/>
              </w:rPr>
              <w:t>EU2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474690" w14:textId="77777777" w:rsidR="007A32D4" w:rsidRPr="00B62031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Student nie potrafi wymienić i scharakteryzować wewnętrznych i zewnętrznych czynników oddziałujących na procesy innowacyjne w przedsiębiorstwie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6ACA2B" w14:textId="77777777" w:rsidR="007A32D4" w:rsidRPr="00B62031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Student potrafi wymienić i scharakteryzować niektóre czynniki wewnętrzne i zewnętrzne oddziałujące na procesy innowacyjne w przedsiębiorstwie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DAB4E1" w14:textId="77777777" w:rsidR="007A32D4" w:rsidRPr="00B62031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Student potrafi wymienić i scharakteryzować wszystkie czynniki wewnętrzne i zewnętrzne oddziałujące na procesy innowacyjne w przedsiębiorstwie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99AF91" w14:textId="543769EF" w:rsidR="007A32D4" w:rsidRPr="00B62031" w:rsidRDefault="007A32D4" w:rsidP="004650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Student potrafi wymienić i scharakteryzować wszystkie czynniki wewnętrzne i zewnętrzne oddziałujące na procesy innowacyjne w przedsiębiorstwie i potrafi dokonać ich hierarchizacji</w:t>
            </w:r>
          </w:p>
        </w:tc>
      </w:tr>
      <w:tr w:rsidR="00B62031" w:rsidRPr="00B62031" w14:paraId="1F692D78" w14:textId="77777777" w:rsidTr="005619A6"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722810" w14:textId="77777777" w:rsidR="007A32D4" w:rsidRPr="00B62031" w:rsidRDefault="007A32D4" w:rsidP="007A32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  <w:bCs/>
              </w:rPr>
              <w:t>EU3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7B178" w14:textId="77777777" w:rsidR="007A32D4" w:rsidRPr="00B62031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Student nie potrafi zidentyfikować kluczowych czynników wpływających na zarządzanie innowacjami w przedsiębiorstwie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E0499E" w14:textId="77777777" w:rsidR="007A32D4" w:rsidRPr="00B62031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Student potrafi zidentyfikować kluczowe czynniki wpływające na zarządzanie innowacjami w przedsiębiorstwie bez określenia ich udziału w potencjale innowacyjnym przedsiębiorstwa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752A82" w14:textId="77777777" w:rsidR="007A32D4" w:rsidRPr="00B62031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Student potrafi zidentyfikować kluczowe czynniki wpływające na zarządzanie innowacjami w przedsiębiorstwie;  określa ich udział w potencjale innowacyjnym przedsiębiorstwa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C9DA8" w14:textId="77777777" w:rsidR="007A32D4" w:rsidRPr="00B62031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Student potrafi zidentyfikować kluczowe czynniki wpływające na zarządzanie innowacjami w przedsiębiorstwie;  określa ich udział w potencjale innowacyjnym przedsiębiorstwa i  potrafi  przedstawić przebieg realizacji procesu innowacji</w:t>
            </w:r>
          </w:p>
        </w:tc>
      </w:tr>
      <w:tr w:rsidR="00B62031" w:rsidRPr="00B62031" w14:paraId="76D3DC38" w14:textId="77777777" w:rsidTr="005619A6"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21C9A" w14:textId="77777777" w:rsidR="007A32D4" w:rsidRPr="00B62031" w:rsidRDefault="007A32D4" w:rsidP="007A32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  <w:bCs/>
              </w:rPr>
              <w:t>EU4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008C6" w14:textId="77777777" w:rsidR="007A32D4" w:rsidRPr="00B62031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Student nie potrafi ocenić możliwości wdrażania innowacji w przedsiębiorstwie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2D830D" w14:textId="77777777" w:rsidR="007A32D4" w:rsidRPr="00B62031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Student potrafi ocenić możliwości wdrażania innowacji w przedsiębiorstwie nie zna jednak interpretacji  wyników ocen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DA4208" w14:textId="3E53A37D" w:rsidR="007A32D4" w:rsidRPr="00B62031" w:rsidRDefault="007A32D4" w:rsidP="004650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Student potrafi ocenić możliwości wdrażania innowacji w przedsiębiorstwie, potrafi przeprowadzić ocenę wyjaśnić i zinterpretować niektóre wyniki ocen</w:t>
            </w:r>
            <w:r w:rsidR="004650E7" w:rsidRPr="00B620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5F79E3" w14:textId="143EBC9F" w:rsidR="007A32D4" w:rsidRPr="00B62031" w:rsidRDefault="007A32D4" w:rsidP="004650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031">
              <w:rPr>
                <w:rFonts w:ascii="Times New Roman" w:hAnsi="Times New Roman" w:cs="Times New Roman"/>
              </w:rPr>
              <w:t>Student potrafi ocenić możliwości wdrażania innowacji w przedsiębiorstwie, potrafi przeprowadzić ocenę wyjaśnić i zinterpretować wyniki ocen</w:t>
            </w:r>
            <w:r w:rsidR="004650E7" w:rsidRPr="00B62031">
              <w:rPr>
                <w:rFonts w:ascii="Times New Roman" w:hAnsi="Times New Roman" w:cs="Times New Roman"/>
              </w:rPr>
              <w:t>.</w:t>
            </w:r>
          </w:p>
        </w:tc>
      </w:tr>
    </w:tbl>
    <w:p w14:paraId="38B439C5" w14:textId="77777777" w:rsidR="00970B30" w:rsidRPr="00B62031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751903EB" w14:textId="77777777" w:rsidR="007A32D4" w:rsidRPr="00B62031" w:rsidRDefault="007A32D4" w:rsidP="004650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B62031">
        <w:rPr>
          <w:rFonts w:ascii="Times New Roman" w:eastAsia="Times New Roman" w:hAnsi="Times New Roman" w:cs="Times New Roman"/>
          <w:b/>
          <w:lang w:eastAsia="pl-PL"/>
        </w:rPr>
        <w:t>INNE PRZYDATNE INFORMACJE O PRZEDMIOCIE</w:t>
      </w:r>
    </w:p>
    <w:p w14:paraId="5BB847E7" w14:textId="77777777" w:rsidR="007A32D4" w:rsidRPr="00B62031" w:rsidRDefault="007A32D4" w:rsidP="004650E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2031">
        <w:rPr>
          <w:rFonts w:ascii="Times New Roman" w:eastAsia="Times New Roman" w:hAnsi="Times New Roman" w:cs="Times New Roman"/>
          <w:lang w:eastAsia="pl-PL"/>
        </w:rPr>
        <w:t>1. Informacja gdzie można zapoznać się z prezentacjami do zajęć itp.</w:t>
      </w:r>
    </w:p>
    <w:p w14:paraId="47AB5ABC" w14:textId="77777777" w:rsidR="007A32D4" w:rsidRPr="00B62031" w:rsidRDefault="007A32D4" w:rsidP="004650E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2031">
        <w:rPr>
          <w:rFonts w:ascii="Times New Roman" w:eastAsia="Times New Roman" w:hAnsi="Times New Roman" w:cs="Times New Roman"/>
          <w:lang w:eastAsia="pl-PL"/>
        </w:rPr>
        <w:lastRenderedPageBreak/>
        <w:t>Informacje przekazywane są na pierwszych zajęciach oraz przesyłane drogą elektroniczną na adresy poszczególnych grup dziekańskich.</w:t>
      </w:r>
    </w:p>
    <w:p w14:paraId="13C4B4C4" w14:textId="77777777" w:rsidR="007A32D4" w:rsidRPr="00B62031" w:rsidRDefault="007A32D4" w:rsidP="004650E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2031">
        <w:rPr>
          <w:rFonts w:ascii="Times New Roman" w:eastAsia="Times New Roman" w:hAnsi="Times New Roman" w:cs="Times New Roman"/>
          <w:lang w:eastAsia="pl-PL"/>
        </w:rPr>
        <w:t>2. Informacje na temat miejsca odbywania się zajęć</w:t>
      </w:r>
    </w:p>
    <w:p w14:paraId="7C578E34" w14:textId="77777777" w:rsidR="007A32D4" w:rsidRPr="00B62031" w:rsidRDefault="007A32D4" w:rsidP="004650E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2031">
        <w:rPr>
          <w:rFonts w:ascii="Times New Roman" w:eastAsia="Times New Roman" w:hAnsi="Times New Roman" w:cs="Times New Roman"/>
          <w:lang w:eastAsia="pl-PL"/>
        </w:rPr>
        <w:t xml:space="preserve">Informacje znajdują się na stronie internetowej Wydziału Zarządzania oraz w gablotach dziekanatu. </w:t>
      </w:r>
    </w:p>
    <w:p w14:paraId="45F75A46" w14:textId="77777777" w:rsidR="007A32D4" w:rsidRPr="00B62031" w:rsidRDefault="007A32D4" w:rsidP="004650E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2031">
        <w:rPr>
          <w:rFonts w:ascii="Times New Roman" w:eastAsia="Times New Roman" w:hAnsi="Times New Roman" w:cs="Times New Roman"/>
          <w:lang w:eastAsia="pl-PL"/>
        </w:rPr>
        <w:t>3. Informacje na temat terminu zajęć (dzień tygodnia/ godzina)</w:t>
      </w:r>
    </w:p>
    <w:p w14:paraId="3D4F1329" w14:textId="77777777" w:rsidR="007A32D4" w:rsidRPr="00B62031" w:rsidRDefault="007A32D4" w:rsidP="004650E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2031">
        <w:rPr>
          <w:rFonts w:ascii="Times New Roman" w:eastAsia="Times New Roman" w:hAnsi="Times New Roman" w:cs="Times New Roman"/>
          <w:lang w:eastAsia="pl-PL"/>
        </w:rPr>
        <w:t>Informacje znajdują się na stronie internetowej Wydziału Zarządzania oraz w gablotach dziekanatu.</w:t>
      </w:r>
    </w:p>
    <w:p w14:paraId="1D9EDCAB" w14:textId="77777777" w:rsidR="007A32D4" w:rsidRPr="00B62031" w:rsidRDefault="007A32D4" w:rsidP="004650E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2031">
        <w:rPr>
          <w:rFonts w:ascii="Times New Roman" w:eastAsia="Times New Roman" w:hAnsi="Times New Roman" w:cs="Times New Roman"/>
          <w:lang w:eastAsia="pl-PL"/>
        </w:rPr>
        <w:t>4. Informacja na temat konsultacji (godziny + miejsce)</w:t>
      </w:r>
    </w:p>
    <w:p w14:paraId="72845E9D" w14:textId="77777777" w:rsidR="007A32D4" w:rsidRPr="00B62031" w:rsidRDefault="007A32D4" w:rsidP="004650E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2031">
        <w:rPr>
          <w:rFonts w:ascii="Times New Roman" w:eastAsia="Times New Roman" w:hAnsi="Times New Roman" w:cs="Times New Roman"/>
          <w:lang w:eastAsia="pl-PL"/>
        </w:rPr>
        <w:t xml:space="preserve">Informacja podawana jest na pierwszych zajęciach, dostępna jest także na stronie internetowej Wydziału Zarządzania.  </w:t>
      </w:r>
    </w:p>
    <w:p w14:paraId="5B2EACB6" w14:textId="77777777" w:rsidR="007A32D4" w:rsidRPr="00B62031" w:rsidRDefault="007A32D4" w:rsidP="007A32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bookmarkEnd w:id="0"/>
    <w:p w14:paraId="28A4AFBD" w14:textId="77777777" w:rsidR="00615238" w:rsidRPr="00B62031" w:rsidRDefault="00615238" w:rsidP="007A32D4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B62031" w:rsidSect="0042096A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C4DC1" w14:textId="77777777" w:rsidR="00661FD3" w:rsidRDefault="00661FD3">
      <w:pPr>
        <w:spacing w:after="0" w:line="240" w:lineRule="auto"/>
      </w:pPr>
      <w:r>
        <w:separator/>
      </w:r>
    </w:p>
  </w:endnote>
  <w:endnote w:type="continuationSeparator" w:id="0">
    <w:p w14:paraId="30754F7C" w14:textId="77777777" w:rsidR="00661FD3" w:rsidRDefault="00661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9D0CF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430F7" w14:textId="77777777" w:rsidR="00661FD3" w:rsidRDefault="00661FD3">
      <w:pPr>
        <w:spacing w:after="0" w:line="240" w:lineRule="auto"/>
      </w:pPr>
      <w:r>
        <w:separator/>
      </w:r>
    </w:p>
  </w:footnote>
  <w:footnote w:type="continuationSeparator" w:id="0">
    <w:p w14:paraId="1024559E" w14:textId="77777777" w:rsidR="00661FD3" w:rsidRDefault="00661F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95ED2"/>
    <w:multiLevelType w:val="hybridMultilevel"/>
    <w:tmpl w:val="7AE6283E"/>
    <w:lvl w:ilvl="0" w:tplc="F72E56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1E023A"/>
    <w:multiLevelType w:val="hybridMultilevel"/>
    <w:tmpl w:val="EB8CE26E"/>
    <w:lvl w:ilvl="0" w:tplc="65A4DF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3D74A9"/>
    <w:multiLevelType w:val="hybridMultilevel"/>
    <w:tmpl w:val="B754B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E85D1A"/>
    <w:multiLevelType w:val="hybridMultilevel"/>
    <w:tmpl w:val="6C7A0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0D483F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04D95"/>
    <w:multiLevelType w:val="hybridMultilevel"/>
    <w:tmpl w:val="C59442B2"/>
    <w:lvl w:ilvl="0" w:tplc="EB2A68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74020"/>
    <w:multiLevelType w:val="hybridMultilevel"/>
    <w:tmpl w:val="D9EAA93A"/>
    <w:lvl w:ilvl="0" w:tplc="6CEAB9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50931"/>
    <w:multiLevelType w:val="hybridMultilevel"/>
    <w:tmpl w:val="670A47D8"/>
    <w:lvl w:ilvl="0" w:tplc="EFCAD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41182"/>
    <w:multiLevelType w:val="hybridMultilevel"/>
    <w:tmpl w:val="D3866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B056E7"/>
    <w:multiLevelType w:val="hybridMultilevel"/>
    <w:tmpl w:val="31E6C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A4136C"/>
    <w:multiLevelType w:val="hybridMultilevel"/>
    <w:tmpl w:val="61E02E60"/>
    <w:lvl w:ilvl="0" w:tplc="DF7AD4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110AB"/>
    <w:multiLevelType w:val="hybridMultilevel"/>
    <w:tmpl w:val="4A7E5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8E6CED"/>
    <w:multiLevelType w:val="hybridMultilevel"/>
    <w:tmpl w:val="67C46704"/>
    <w:lvl w:ilvl="0" w:tplc="9054779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4"/>
  </w:num>
  <w:num w:numId="4">
    <w:abstractNumId w:val="24"/>
  </w:num>
  <w:num w:numId="5">
    <w:abstractNumId w:val="17"/>
  </w:num>
  <w:num w:numId="6">
    <w:abstractNumId w:val="25"/>
  </w:num>
  <w:num w:numId="7">
    <w:abstractNumId w:val="5"/>
  </w:num>
  <w:num w:numId="8">
    <w:abstractNumId w:val="13"/>
  </w:num>
  <w:num w:numId="9">
    <w:abstractNumId w:val="21"/>
  </w:num>
  <w:num w:numId="10">
    <w:abstractNumId w:val="10"/>
  </w:num>
  <w:num w:numId="11">
    <w:abstractNumId w:val="16"/>
  </w:num>
  <w:num w:numId="12">
    <w:abstractNumId w:val="9"/>
  </w:num>
  <w:num w:numId="13">
    <w:abstractNumId w:val="15"/>
  </w:num>
  <w:num w:numId="14">
    <w:abstractNumId w:val="19"/>
  </w:num>
  <w:num w:numId="15">
    <w:abstractNumId w:val="3"/>
  </w:num>
  <w:num w:numId="16">
    <w:abstractNumId w:val="12"/>
  </w:num>
  <w:num w:numId="17">
    <w:abstractNumId w:val="6"/>
  </w:num>
  <w:num w:numId="18">
    <w:abstractNumId w:val="7"/>
  </w:num>
  <w:num w:numId="19">
    <w:abstractNumId w:val="0"/>
  </w:num>
  <w:num w:numId="20">
    <w:abstractNumId w:val="2"/>
  </w:num>
  <w:num w:numId="21">
    <w:abstractNumId w:val="8"/>
  </w:num>
  <w:num w:numId="22">
    <w:abstractNumId w:val="22"/>
  </w:num>
  <w:num w:numId="23">
    <w:abstractNumId w:val="26"/>
  </w:num>
  <w:num w:numId="24">
    <w:abstractNumId w:val="11"/>
  </w:num>
  <w:num w:numId="25">
    <w:abstractNumId w:val="18"/>
  </w:num>
  <w:num w:numId="26">
    <w:abstractNumId w:val="2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3B88"/>
    <w:rsid w:val="00015EBB"/>
    <w:rsid w:val="00033788"/>
    <w:rsid w:val="00036AE1"/>
    <w:rsid w:val="0003769F"/>
    <w:rsid w:val="000549B4"/>
    <w:rsid w:val="00065886"/>
    <w:rsid w:val="000670D0"/>
    <w:rsid w:val="00074751"/>
    <w:rsid w:val="000764D8"/>
    <w:rsid w:val="0008368C"/>
    <w:rsid w:val="0008439F"/>
    <w:rsid w:val="00093A84"/>
    <w:rsid w:val="000A5D39"/>
    <w:rsid w:val="000D7B25"/>
    <w:rsid w:val="000D7FF3"/>
    <w:rsid w:val="000F474E"/>
    <w:rsid w:val="00115A6C"/>
    <w:rsid w:val="00123094"/>
    <w:rsid w:val="001633EC"/>
    <w:rsid w:val="00163AEC"/>
    <w:rsid w:val="00174C50"/>
    <w:rsid w:val="00174C70"/>
    <w:rsid w:val="00176D65"/>
    <w:rsid w:val="001879FB"/>
    <w:rsid w:val="001966B9"/>
    <w:rsid w:val="001A04B7"/>
    <w:rsid w:val="001A2272"/>
    <w:rsid w:val="001A4DEF"/>
    <w:rsid w:val="001B4C37"/>
    <w:rsid w:val="001C0FA0"/>
    <w:rsid w:val="001C13CB"/>
    <w:rsid w:val="001C4446"/>
    <w:rsid w:val="001C503F"/>
    <w:rsid w:val="001D214E"/>
    <w:rsid w:val="001D4C64"/>
    <w:rsid w:val="001E4346"/>
    <w:rsid w:val="001E4DBA"/>
    <w:rsid w:val="00217934"/>
    <w:rsid w:val="00220A82"/>
    <w:rsid w:val="00250410"/>
    <w:rsid w:val="002F00D1"/>
    <w:rsid w:val="002F10E3"/>
    <w:rsid w:val="002F7F77"/>
    <w:rsid w:val="0032277E"/>
    <w:rsid w:val="003358F0"/>
    <w:rsid w:val="00340604"/>
    <w:rsid w:val="003560E4"/>
    <w:rsid w:val="00360C0A"/>
    <w:rsid w:val="00364604"/>
    <w:rsid w:val="00382223"/>
    <w:rsid w:val="00384609"/>
    <w:rsid w:val="003906B1"/>
    <w:rsid w:val="003A0F6F"/>
    <w:rsid w:val="003A1ABB"/>
    <w:rsid w:val="003B26F0"/>
    <w:rsid w:val="003B2A75"/>
    <w:rsid w:val="003B68DC"/>
    <w:rsid w:val="003C5263"/>
    <w:rsid w:val="003D5A04"/>
    <w:rsid w:val="003D6D4E"/>
    <w:rsid w:val="003E6EE0"/>
    <w:rsid w:val="003F2A76"/>
    <w:rsid w:val="003F730D"/>
    <w:rsid w:val="0040621F"/>
    <w:rsid w:val="00417D86"/>
    <w:rsid w:val="0042096A"/>
    <w:rsid w:val="00425CE3"/>
    <w:rsid w:val="00430F63"/>
    <w:rsid w:val="004347D1"/>
    <w:rsid w:val="00461F73"/>
    <w:rsid w:val="00463A7F"/>
    <w:rsid w:val="004650E7"/>
    <w:rsid w:val="00471204"/>
    <w:rsid w:val="004854CC"/>
    <w:rsid w:val="00491A43"/>
    <w:rsid w:val="004A352F"/>
    <w:rsid w:val="004A708B"/>
    <w:rsid w:val="004C6392"/>
    <w:rsid w:val="004D01AB"/>
    <w:rsid w:val="004D26FC"/>
    <w:rsid w:val="004E5959"/>
    <w:rsid w:val="004F1B24"/>
    <w:rsid w:val="004F47B0"/>
    <w:rsid w:val="00501A33"/>
    <w:rsid w:val="00512C4F"/>
    <w:rsid w:val="00512FF8"/>
    <w:rsid w:val="00520CC1"/>
    <w:rsid w:val="00531F51"/>
    <w:rsid w:val="00535CA3"/>
    <w:rsid w:val="005563F9"/>
    <w:rsid w:val="005565C9"/>
    <w:rsid w:val="00557593"/>
    <w:rsid w:val="005619A6"/>
    <w:rsid w:val="005656B1"/>
    <w:rsid w:val="00575A0C"/>
    <w:rsid w:val="00596442"/>
    <w:rsid w:val="005A25CC"/>
    <w:rsid w:val="005B2AB5"/>
    <w:rsid w:val="005C141D"/>
    <w:rsid w:val="005D3AF7"/>
    <w:rsid w:val="00613A25"/>
    <w:rsid w:val="00615238"/>
    <w:rsid w:val="00623E6F"/>
    <w:rsid w:val="00626642"/>
    <w:rsid w:val="00626AC8"/>
    <w:rsid w:val="00631F49"/>
    <w:rsid w:val="00651CB4"/>
    <w:rsid w:val="0065494A"/>
    <w:rsid w:val="00656289"/>
    <w:rsid w:val="00661FD3"/>
    <w:rsid w:val="0067479E"/>
    <w:rsid w:val="006865F9"/>
    <w:rsid w:val="006A103A"/>
    <w:rsid w:val="006A7CE3"/>
    <w:rsid w:val="006C13D5"/>
    <w:rsid w:val="006E0839"/>
    <w:rsid w:val="006E09A4"/>
    <w:rsid w:val="006F3A0E"/>
    <w:rsid w:val="00707DE2"/>
    <w:rsid w:val="0074417C"/>
    <w:rsid w:val="00757414"/>
    <w:rsid w:val="007949FC"/>
    <w:rsid w:val="007A317E"/>
    <w:rsid w:val="007A32D4"/>
    <w:rsid w:val="007A7303"/>
    <w:rsid w:val="007B022D"/>
    <w:rsid w:val="007C21B5"/>
    <w:rsid w:val="007C4A26"/>
    <w:rsid w:val="007F03E5"/>
    <w:rsid w:val="00802A51"/>
    <w:rsid w:val="0080329F"/>
    <w:rsid w:val="00805C8E"/>
    <w:rsid w:val="00825D26"/>
    <w:rsid w:val="008309C4"/>
    <w:rsid w:val="00830E00"/>
    <w:rsid w:val="0083139F"/>
    <w:rsid w:val="00835B06"/>
    <w:rsid w:val="00842A57"/>
    <w:rsid w:val="00844756"/>
    <w:rsid w:val="00845BF4"/>
    <w:rsid w:val="00870A22"/>
    <w:rsid w:val="00871CDD"/>
    <w:rsid w:val="00872FA4"/>
    <w:rsid w:val="008F1FCA"/>
    <w:rsid w:val="008F4415"/>
    <w:rsid w:val="00912279"/>
    <w:rsid w:val="00923017"/>
    <w:rsid w:val="009504B2"/>
    <w:rsid w:val="00952335"/>
    <w:rsid w:val="00956CC0"/>
    <w:rsid w:val="009638E3"/>
    <w:rsid w:val="00970B30"/>
    <w:rsid w:val="009749A8"/>
    <w:rsid w:val="00977780"/>
    <w:rsid w:val="00985E74"/>
    <w:rsid w:val="009A221C"/>
    <w:rsid w:val="009A3A87"/>
    <w:rsid w:val="009C1061"/>
    <w:rsid w:val="009C2398"/>
    <w:rsid w:val="009D76E9"/>
    <w:rsid w:val="009F74EE"/>
    <w:rsid w:val="00A00074"/>
    <w:rsid w:val="00A1385D"/>
    <w:rsid w:val="00A41A52"/>
    <w:rsid w:val="00A539D2"/>
    <w:rsid w:val="00A665A8"/>
    <w:rsid w:val="00A668C0"/>
    <w:rsid w:val="00A907E7"/>
    <w:rsid w:val="00AD16C8"/>
    <w:rsid w:val="00AF3002"/>
    <w:rsid w:val="00AF341B"/>
    <w:rsid w:val="00B0068A"/>
    <w:rsid w:val="00B02584"/>
    <w:rsid w:val="00B03C16"/>
    <w:rsid w:val="00B053AD"/>
    <w:rsid w:val="00B27EB0"/>
    <w:rsid w:val="00B35E3F"/>
    <w:rsid w:val="00B41A77"/>
    <w:rsid w:val="00B43787"/>
    <w:rsid w:val="00B51388"/>
    <w:rsid w:val="00B62031"/>
    <w:rsid w:val="00B63C26"/>
    <w:rsid w:val="00B70AEF"/>
    <w:rsid w:val="00B77F83"/>
    <w:rsid w:val="00B909CB"/>
    <w:rsid w:val="00BA414C"/>
    <w:rsid w:val="00BA7BA2"/>
    <w:rsid w:val="00BB0233"/>
    <w:rsid w:val="00BB2297"/>
    <w:rsid w:val="00BC76F7"/>
    <w:rsid w:val="00BD4719"/>
    <w:rsid w:val="00BF5711"/>
    <w:rsid w:val="00C062A1"/>
    <w:rsid w:val="00C247B7"/>
    <w:rsid w:val="00C44F12"/>
    <w:rsid w:val="00C506D9"/>
    <w:rsid w:val="00C5667D"/>
    <w:rsid w:val="00C5679C"/>
    <w:rsid w:val="00C877A4"/>
    <w:rsid w:val="00C87CED"/>
    <w:rsid w:val="00CA4D51"/>
    <w:rsid w:val="00CD74FC"/>
    <w:rsid w:val="00CF6D04"/>
    <w:rsid w:val="00D00F1C"/>
    <w:rsid w:val="00D05094"/>
    <w:rsid w:val="00D13375"/>
    <w:rsid w:val="00D24F20"/>
    <w:rsid w:val="00D30144"/>
    <w:rsid w:val="00D31A91"/>
    <w:rsid w:val="00D41FCE"/>
    <w:rsid w:val="00D4288A"/>
    <w:rsid w:val="00DC2EB2"/>
    <w:rsid w:val="00DC5FA3"/>
    <w:rsid w:val="00DE6F81"/>
    <w:rsid w:val="00DE7B0A"/>
    <w:rsid w:val="00DF2293"/>
    <w:rsid w:val="00E16ECA"/>
    <w:rsid w:val="00E427EF"/>
    <w:rsid w:val="00E479BC"/>
    <w:rsid w:val="00E5466F"/>
    <w:rsid w:val="00E60B36"/>
    <w:rsid w:val="00E903BA"/>
    <w:rsid w:val="00E918B4"/>
    <w:rsid w:val="00EA1D4A"/>
    <w:rsid w:val="00EA2168"/>
    <w:rsid w:val="00EA705D"/>
    <w:rsid w:val="00EB1B53"/>
    <w:rsid w:val="00EB356A"/>
    <w:rsid w:val="00ED3467"/>
    <w:rsid w:val="00EF4439"/>
    <w:rsid w:val="00F03821"/>
    <w:rsid w:val="00F04788"/>
    <w:rsid w:val="00F14326"/>
    <w:rsid w:val="00F168AC"/>
    <w:rsid w:val="00F51294"/>
    <w:rsid w:val="00F569BD"/>
    <w:rsid w:val="00F6241C"/>
    <w:rsid w:val="00F73586"/>
    <w:rsid w:val="00F7509E"/>
    <w:rsid w:val="00F932C5"/>
    <w:rsid w:val="00F96D0A"/>
    <w:rsid w:val="00FC6692"/>
    <w:rsid w:val="00FF271A"/>
    <w:rsid w:val="00FF5235"/>
    <w:rsid w:val="00FF7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321761"/>
  <w15:docId w15:val="{C38F9C11-7B51-493F-8311-5DFD4253C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5E3F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5</Pages>
  <Words>1606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Hewlett-Packard Company</Company>
  <LinksUpToDate>false</LinksUpToDate>
  <CharactersWithSpaces>11223</CharactersWithSpaces>
  <SharedDoc>false</SharedDoc>
  <HLinks>
    <vt:vector size="12" baseType="variant">
      <vt:variant>
        <vt:i4>655487</vt:i4>
      </vt:variant>
      <vt:variant>
        <vt:i4>3</vt:i4>
      </vt:variant>
      <vt:variant>
        <vt:i4>0</vt:i4>
      </vt:variant>
      <vt:variant>
        <vt:i4>5</vt:i4>
      </vt:variant>
      <vt:variant>
        <vt:lpwstr>mailto:sylwia.stachera-wlodarczyk@wz.pcz.pl</vt:lpwstr>
      </vt:variant>
      <vt:variant>
        <vt:lpwstr/>
      </vt:variant>
      <vt:variant>
        <vt:i4>5636140</vt:i4>
      </vt:variant>
      <vt:variant>
        <vt:i4>0</vt:i4>
      </vt:variant>
      <vt:variant>
        <vt:i4>0</vt:i4>
      </vt:variant>
      <vt:variant>
        <vt:i4>5</vt:i4>
      </vt:variant>
      <vt:variant>
        <vt:lpwstr>mailto:izabela.krawczyk-sokolowska@wz.pcz.pl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11</cp:revision>
  <cp:lastPrinted>2019-06-17T09:52:00Z</cp:lastPrinted>
  <dcterms:created xsi:type="dcterms:W3CDTF">2021-03-18T20:13:00Z</dcterms:created>
  <dcterms:modified xsi:type="dcterms:W3CDTF">2023-05-03T14:20:00Z</dcterms:modified>
</cp:coreProperties>
</file>